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2BB3" w:rsidRDefault="00342CE8">
      <w:pPr>
        <w:ind w:hanging="360"/>
        <w:rPr>
          <w:rFonts w:eastAsia="黑体"/>
          <w:b/>
          <w:sz w:val="52"/>
          <w:szCs w:val="52"/>
        </w:rPr>
      </w:pPr>
      <w:r>
        <w:rPr>
          <w:rFonts w:eastAsia="黑体"/>
          <w:b/>
          <w:noProof/>
          <w:sz w:val="52"/>
          <w:szCs w:val="52"/>
        </w:rPr>
        <w:drawing>
          <wp:inline distT="0" distB="0" distL="0" distR="0">
            <wp:extent cx="2125980" cy="525780"/>
            <wp:effectExtent l="19050" t="0" r="762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noChangeArrowheads="1"/>
                    </pic:cNvPicPr>
                  </pic:nvPicPr>
                  <pic:blipFill>
                    <a:blip r:embed="rId9" cstate="print"/>
                    <a:srcRect/>
                    <a:stretch>
                      <a:fillRect/>
                    </a:stretch>
                  </pic:blipFill>
                  <pic:spPr>
                    <a:xfrm>
                      <a:off x="0" y="0"/>
                      <a:ext cx="2125980" cy="525780"/>
                    </a:xfrm>
                    <a:prstGeom prst="rect">
                      <a:avLst/>
                    </a:prstGeom>
                    <a:noFill/>
                    <a:ln w="9525">
                      <a:noFill/>
                      <a:miter lim="800000"/>
                      <a:headEnd/>
                      <a:tailEnd/>
                    </a:ln>
                  </pic:spPr>
                </pic:pic>
              </a:graphicData>
            </a:graphic>
          </wp:inline>
        </w:drawing>
      </w:r>
    </w:p>
    <w:p w:rsidR="00AA2BB3" w:rsidRDefault="00AA2BB3">
      <w:pPr>
        <w:jc w:val="center"/>
        <w:rPr>
          <w:rFonts w:eastAsia="黑体"/>
          <w:b/>
          <w:w w:val="90"/>
          <w:sz w:val="72"/>
          <w:szCs w:val="72"/>
        </w:rPr>
      </w:pPr>
      <w:r w:rsidRPr="00AA2BB3">
        <w:rPr>
          <w:rFonts w:eastAsia="宋体"/>
        </w:rPr>
        <w:pict>
          <v:line id="直线 2" o:spid="_x0000_s1026" style="position:absolute;left:0;text-align:left;z-index:251659264" from="-7.25pt,0" to="2in,0" o:gfxdata="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AgbTKG0QAAAAUBAAAPAAAAAAAAAAEAIAAAACIAAABkcnMvZG93&#10;bnJldi54bWxQSwECFAAUAAAACACHTuJAMCR5a84BAACOAwAADgAAAAAAAAABACAAAAAgAQAAZHJz&#10;L2Uyb0RvYy54bWxQSwUGAAAAAAYABgBZAQAAYAUAAAAA&#10;" strokeweight="3pt"/>
        </w:pict>
      </w:r>
    </w:p>
    <w:p w:rsidR="00AA2BB3" w:rsidRDefault="00AA2BB3">
      <w:pPr>
        <w:jc w:val="center"/>
        <w:rPr>
          <w:rFonts w:eastAsia="黑体"/>
          <w:b/>
          <w:bCs/>
          <w:sz w:val="84"/>
          <w:szCs w:val="84"/>
        </w:rPr>
      </w:pPr>
    </w:p>
    <w:p w:rsidR="00AA2BB3" w:rsidRDefault="00342CE8">
      <w:pPr>
        <w:jc w:val="center"/>
        <w:rPr>
          <w:rFonts w:eastAsia="黑体"/>
          <w:b/>
          <w:bCs/>
          <w:sz w:val="72"/>
          <w:szCs w:val="72"/>
        </w:rPr>
      </w:pPr>
      <w:r>
        <w:rPr>
          <w:rFonts w:eastAsia="黑体" w:hint="eastAsia"/>
          <w:b/>
          <w:bCs/>
          <w:sz w:val="72"/>
          <w:szCs w:val="72"/>
        </w:rPr>
        <w:t>本科专业培养计划</w:t>
      </w:r>
    </w:p>
    <w:p w:rsidR="00AA2BB3" w:rsidRDefault="00342CE8">
      <w:pPr>
        <w:jc w:val="center"/>
        <w:rPr>
          <w:rFonts w:eastAsia="黑体"/>
          <w:b/>
          <w:sz w:val="48"/>
          <w:szCs w:val="48"/>
        </w:rPr>
      </w:pPr>
      <w:r>
        <w:rPr>
          <w:rFonts w:ascii="Times New Roman" w:eastAsia="黑体" w:hAnsi="Times New Roman"/>
          <w:b/>
          <w:sz w:val="48"/>
          <w:szCs w:val="48"/>
        </w:rPr>
        <w:t>Undergraduate Program for Business Administration Major</w:t>
      </w:r>
    </w:p>
    <w:p w:rsidR="00AA2BB3" w:rsidRDefault="00AA2BB3">
      <w:pPr>
        <w:jc w:val="center"/>
        <w:rPr>
          <w:rFonts w:eastAsia="黑体"/>
          <w:sz w:val="32"/>
          <w:szCs w:val="32"/>
        </w:rPr>
      </w:pPr>
    </w:p>
    <w:p w:rsidR="00AA2BB3" w:rsidRDefault="00342CE8">
      <w:pPr>
        <w:jc w:val="center"/>
        <w:rPr>
          <w:rFonts w:eastAsia="黑体"/>
          <w:sz w:val="32"/>
          <w:szCs w:val="32"/>
        </w:rPr>
      </w:pPr>
      <w:r>
        <w:rPr>
          <w:rFonts w:eastAsia="黑体"/>
          <w:sz w:val="32"/>
          <w:szCs w:val="32"/>
        </w:rPr>
        <w:t>[20</w:t>
      </w:r>
      <w:r>
        <w:rPr>
          <w:rFonts w:eastAsia="黑体" w:hint="eastAsia"/>
          <w:sz w:val="32"/>
          <w:szCs w:val="32"/>
        </w:rPr>
        <w:t>20</w:t>
      </w:r>
      <w:r>
        <w:rPr>
          <w:rFonts w:eastAsia="黑体" w:hint="eastAsia"/>
          <w:sz w:val="32"/>
          <w:szCs w:val="32"/>
        </w:rPr>
        <w:t>级适用</w:t>
      </w:r>
      <w:r>
        <w:rPr>
          <w:rFonts w:eastAsia="黑体"/>
          <w:sz w:val="32"/>
          <w:szCs w:val="32"/>
        </w:rPr>
        <w:t>]</w:t>
      </w:r>
    </w:p>
    <w:p w:rsidR="00AA2BB3" w:rsidRDefault="00AA2BB3">
      <w:pPr>
        <w:jc w:val="center"/>
        <w:rPr>
          <w:rFonts w:eastAsia="黑体"/>
          <w:sz w:val="52"/>
          <w:szCs w:val="52"/>
        </w:rPr>
      </w:pPr>
    </w:p>
    <w:p w:rsidR="00AA2BB3" w:rsidRDefault="00342CE8">
      <w:pPr>
        <w:numPr>
          <w:ilvl w:val="0"/>
          <w:numId w:val="1"/>
        </w:numPr>
        <w:jc w:val="center"/>
        <w:rPr>
          <w:rFonts w:eastAsia="黑体"/>
          <w:b/>
          <w:sz w:val="36"/>
          <w:szCs w:val="36"/>
        </w:rPr>
      </w:pPr>
      <w:r>
        <w:rPr>
          <w:rFonts w:ascii="黑体" w:eastAsia="黑体" w:hAnsi="黑体" w:hint="eastAsia"/>
          <w:bCs/>
          <w:sz w:val="36"/>
          <w:szCs w:val="36"/>
        </w:rPr>
        <w:t>供应链</w:t>
      </w:r>
      <w:r>
        <w:rPr>
          <w:rFonts w:ascii="黑体" w:eastAsia="黑体" w:hAnsi="黑体" w:hint="eastAsia"/>
          <w:bCs/>
          <w:sz w:val="36"/>
          <w:szCs w:val="36"/>
        </w:rPr>
        <w:t>管理</w:t>
      </w:r>
      <w:r>
        <w:rPr>
          <w:rFonts w:ascii="黑体" w:eastAsia="黑体" w:hAnsi="黑体" w:hint="eastAsia"/>
          <w:sz w:val="36"/>
          <w:szCs w:val="36"/>
        </w:rPr>
        <w:t>专业</w:t>
      </w:r>
      <w:r>
        <w:rPr>
          <w:rFonts w:eastAsia="黑体" w:hint="eastAsia"/>
          <w:sz w:val="36"/>
          <w:szCs w:val="36"/>
        </w:rPr>
        <w:t>（</w:t>
      </w:r>
      <w:r>
        <w:rPr>
          <w:rFonts w:ascii="Times New Roman" w:eastAsia="黑体" w:hAnsi="Times New Roman" w:cs="Times New Roman"/>
          <w:sz w:val="36"/>
          <w:szCs w:val="36"/>
        </w:rPr>
        <w:t>120604T</w:t>
      </w:r>
      <w:r>
        <w:rPr>
          <w:rFonts w:eastAsia="黑体" w:hint="eastAsia"/>
          <w:sz w:val="36"/>
          <w:szCs w:val="36"/>
        </w:rPr>
        <w:t>）</w:t>
      </w:r>
    </w:p>
    <w:p w:rsidR="00AA2BB3" w:rsidRDefault="00AA2BB3">
      <w:pPr>
        <w:jc w:val="center"/>
        <w:rPr>
          <w:rFonts w:eastAsia="楷体_GB2312"/>
          <w:sz w:val="32"/>
          <w:szCs w:val="32"/>
        </w:rPr>
      </w:pPr>
    </w:p>
    <w:p w:rsidR="00AA2BB3" w:rsidRDefault="00AA2BB3">
      <w:pPr>
        <w:jc w:val="center"/>
        <w:rPr>
          <w:rFonts w:eastAsia="楷体_GB2312"/>
          <w:sz w:val="32"/>
          <w:szCs w:val="32"/>
        </w:rPr>
      </w:pPr>
    </w:p>
    <w:p w:rsidR="00AA2BB3" w:rsidRDefault="00AA2BB3">
      <w:pPr>
        <w:rPr>
          <w:rFonts w:eastAsia="楷体_GB2312"/>
          <w:sz w:val="32"/>
          <w:szCs w:val="32"/>
        </w:rPr>
      </w:pPr>
    </w:p>
    <w:p w:rsidR="00AA2BB3" w:rsidRDefault="00AA2BB3">
      <w:pPr>
        <w:rPr>
          <w:rFonts w:eastAsia="楷体_GB2312"/>
          <w:sz w:val="32"/>
          <w:szCs w:val="32"/>
        </w:rPr>
      </w:pPr>
    </w:p>
    <w:p w:rsidR="00AA2BB3" w:rsidRDefault="00AA2BB3">
      <w:pPr>
        <w:rPr>
          <w:rFonts w:eastAsia="楷体_GB2312"/>
          <w:sz w:val="32"/>
          <w:szCs w:val="32"/>
        </w:rPr>
      </w:pPr>
    </w:p>
    <w:p w:rsidR="00AA2BB3" w:rsidRDefault="00AA2BB3">
      <w:pPr>
        <w:jc w:val="center"/>
        <w:rPr>
          <w:rFonts w:eastAsia="楷体_GB2312"/>
          <w:sz w:val="32"/>
          <w:szCs w:val="32"/>
        </w:rPr>
      </w:pPr>
    </w:p>
    <w:p w:rsidR="00AA2BB3" w:rsidRDefault="00342CE8">
      <w:pPr>
        <w:jc w:val="center"/>
        <w:rPr>
          <w:rFonts w:eastAsia="楷体_GB2312"/>
          <w:sz w:val="32"/>
          <w:szCs w:val="32"/>
        </w:rPr>
      </w:pPr>
      <w:r>
        <w:rPr>
          <w:rFonts w:eastAsia="楷体_GB2312" w:hint="eastAsia"/>
          <w:sz w:val="32"/>
          <w:szCs w:val="32"/>
        </w:rPr>
        <w:t>大连海事大学教务处</w:t>
      </w:r>
    </w:p>
    <w:p w:rsidR="00AA2BB3" w:rsidRDefault="00342CE8">
      <w:pPr>
        <w:jc w:val="center"/>
        <w:rPr>
          <w:rFonts w:eastAsia="楷体_GB2312"/>
          <w:sz w:val="32"/>
          <w:szCs w:val="32"/>
        </w:rPr>
      </w:pPr>
      <w:r>
        <w:rPr>
          <w:rFonts w:eastAsia="楷体_GB2312"/>
          <w:sz w:val="32"/>
          <w:szCs w:val="32"/>
        </w:rPr>
        <w:t>20</w:t>
      </w:r>
      <w:r>
        <w:rPr>
          <w:rFonts w:eastAsia="楷体_GB2312" w:hint="eastAsia"/>
          <w:sz w:val="32"/>
          <w:szCs w:val="32"/>
        </w:rPr>
        <w:t>20</w:t>
      </w:r>
      <w:r>
        <w:rPr>
          <w:rFonts w:eastAsia="楷体_GB2312" w:hint="eastAsia"/>
          <w:sz w:val="32"/>
          <w:szCs w:val="32"/>
        </w:rPr>
        <w:t>年</w:t>
      </w:r>
      <w:r>
        <w:rPr>
          <w:rFonts w:eastAsia="楷体_GB2312" w:hint="eastAsia"/>
          <w:sz w:val="32"/>
          <w:szCs w:val="32"/>
        </w:rPr>
        <w:t>9</w:t>
      </w:r>
      <w:r>
        <w:rPr>
          <w:rFonts w:eastAsia="楷体_GB2312" w:hint="eastAsia"/>
          <w:sz w:val="32"/>
          <w:szCs w:val="32"/>
        </w:rPr>
        <w:t>月</w:t>
      </w:r>
    </w:p>
    <w:p w:rsidR="00AA2BB3" w:rsidRDefault="00AA2BB3">
      <w:pPr>
        <w:pStyle w:val="TOC1"/>
      </w:pPr>
    </w:p>
    <w:p w:rsidR="00AA2BB3" w:rsidRDefault="00342CE8">
      <w:pPr>
        <w:jc w:val="center"/>
        <w:rPr>
          <w:rFonts w:ascii="Times New Roman" w:eastAsia="黑体" w:hAnsi="Times New Roman" w:cs="Times New Roman"/>
          <w:sz w:val="36"/>
        </w:rPr>
      </w:pPr>
      <w:bookmarkStart w:id="0" w:name="_Hlk526085104"/>
      <w:r>
        <w:rPr>
          <w:rFonts w:ascii="Times New Roman" w:eastAsia="黑体" w:hAnsi="Times New Roman" w:cs="Times New Roman" w:hint="eastAsia"/>
          <w:sz w:val="36"/>
        </w:rPr>
        <w:t>供应链</w:t>
      </w:r>
      <w:r>
        <w:rPr>
          <w:rFonts w:ascii="Times New Roman" w:eastAsia="黑体" w:hAnsi="Times New Roman" w:cs="Times New Roman" w:hint="eastAsia"/>
          <w:sz w:val="36"/>
        </w:rPr>
        <w:t>管理</w:t>
      </w:r>
      <w:bookmarkEnd w:id="0"/>
      <w:r>
        <w:rPr>
          <w:rFonts w:ascii="Times New Roman" w:eastAsia="黑体" w:hAnsi="Times New Roman" w:cs="Times New Roman" w:hint="eastAsia"/>
          <w:sz w:val="36"/>
        </w:rPr>
        <w:t>专业本科培养计划（</w:t>
      </w:r>
      <w:r>
        <w:rPr>
          <w:rFonts w:ascii="Times New Roman" w:eastAsia="黑体" w:hAnsi="Times New Roman" w:cs="Times New Roman" w:hint="eastAsia"/>
          <w:sz w:val="36"/>
        </w:rPr>
        <w:t>2020</w:t>
      </w:r>
      <w:r>
        <w:rPr>
          <w:rFonts w:ascii="Times New Roman" w:eastAsia="黑体" w:hAnsi="Times New Roman" w:cs="Times New Roman" w:hint="eastAsia"/>
          <w:sz w:val="36"/>
        </w:rPr>
        <w:t>）</w:t>
      </w:r>
    </w:p>
    <w:p w:rsidR="00AA2BB3" w:rsidRDefault="00342CE8">
      <w:pPr>
        <w:jc w:val="center"/>
        <w:rPr>
          <w:rFonts w:ascii="Times New Roman" w:eastAsia="黑体" w:hAnsi="Times New Roman" w:cs="Times New Roman"/>
          <w:sz w:val="36"/>
        </w:rPr>
      </w:pPr>
      <w:bookmarkStart w:id="1" w:name="_Hlk526085117"/>
      <w:r>
        <w:rPr>
          <w:rFonts w:ascii="Times New Roman" w:eastAsia="黑体" w:hAnsi="Times New Roman" w:cs="Times New Roman"/>
          <w:sz w:val="36"/>
        </w:rPr>
        <w:t xml:space="preserve">Undergraduate Program for </w:t>
      </w:r>
    </w:p>
    <w:p w:rsidR="00AA2BB3" w:rsidRDefault="00342CE8">
      <w:pPr>
        <w:jc w:val="center"/>
        <w:rPr>
          <w:rFonts w:ascii="Times New Roman" w:eastAsia="黑体" w:hAnsi="Times New Roman" w:cs="Times New Roman"/>
          <w:sz w:val="36"/>
        </w:rPr>
      </w:pPr>
      <w:r>
        <w:rPr>
          <w:rFonts w:ascii="Times New Roman" w:eastAsia="黑体" w:hAnsi="Times New Roman" w:cs="Times New Roman"/>
          <w:sz w:val="36"/>
        </w:rPr>
        <w:t>Business Administration Major</w:t>
      </w:r>
    </w:p>
    <w:bookmarkEnd w:id="1"/>
    <w:p w:rsidR="00AA2BB3" w:rsidRDefault="00342CE8">
      <w:pPr>
        <w:rPr>
          <w:rFonts w:ascii="Times New Roman" w:hAnsi="Times New Roman" w:cs="Times New Roman"/>
          <w:b/>
          <w:sz w:val="22"/>
        </w:rPr>
      </w:pPr>
      <w:r>
        <w:rPr>
          <w:rFonts w:ascii="Times New Roman" w:hAnsi="Times New Roman" w:cs="Times New Roman" w:hint="eastAsia"/>
          <w:b/>
          <w:sz w:val="22"/>
        </w:rPr>
        <w:t>一、专业简介</w:t>
      </w:r>
    </w:p>
    <w:p w:rsidR="00AA2BB3" w:rsidRDefault="00342CE8">
      <w:pPr>
        <w:rPr>
          <w:rFonts w:ascii="Times New Roman" w:hAnsi="Times New Roman" w:cs="Times New Roman"/>
          <w:b/>
          <w:sz w:val="22"/>
        </w:rPr>
      </w:pPr>
      <w:r>
        <w:rPr>
          <w:rFonts w:ascii="Times New Roman" w:hAnsi="Times New Roman" w:cs="Times New Roman" w:hint="eastAsia"/>
          <w:b/>
          <w:sz w:val="22"/>
        </w:rPr>
        <w:t>I</w:t>
      </w:r>
      <w:r>
        <w:rPr>
          <w:rFonts w:ascii="Times New Roman" w:hAnsi="Times New Roman" w:cs="Times New Roman" w:hint="eastAsia"/>
          <w:b/>
          <w:sz w:val="22"/>
        </w:rPr>
        <w:t>．</w:t>
      </w:r>
      <w:r>
        <w:rPr>
          <w:rFonts w:ascii="Times New Roman" w:hAnsi="Times New Roman" w:cs="Times New Roman" w:hint="eastAsia"/>
          <w:b/>
          <w:sz w:val="22"/>
        </w:rPr>
        <w:t>Program Profile</w:t>
      </w:r>
    </w:p>
    <w:p w:rsidR="00AA2BB3" w:rsidRDefault="00342CE8">
      <w:pPr>
        <w:ind w:firstLineChars="200" w:firstLine="440"/>
        <w:rPr>
          <w:rFonts w:ascii="Times New Roman" w:hAnsi="Times New Roman" w:cs="Times New Roman"/>
          <w:sz w:val="22"/>
        </w:rPr>
      </w:pPr>
      <w:r>
        <w:rPr>
          <w:rFonts w:ascii="Times New Roman" w:hAnsi="Times New Roman" w:cs="Times New Roman" w:hint="eastAsia"/>
          <w:sz w:val="22"/>
        </w:rPr>
        <w:t>本专业对接国家发展战略对供应链人才的基本需求，立足学校在海事、航运、交通等领域的特色优势，依托学校的学科群优势，打造融合“供应链管理、港航物流、信息技术和金融”于一体的培养方案和课程体系。专业师资队伍教学经验丰富，具有“教育部长江学者与创新团队”、“辽宁省高等学校创新团队”等平台支持，教师全部具有主持国家级科研课题的经验，学术水平在同类专业中全国领先。本专业学生可参加美国加州大学滨河分校“</w:t>
      </w:r>
      <w:r>
        <w:rPr>
          <w:rFonts w:ascii="Times New Roman" w:hAnsi="Times New Roman" w:cs="Times New Roman" w:hint="eastAsia"/>
          <w:sz w:val="22"/>
        </w:rPr>
        <w:t>3+1+1</w:t>
      </w:r>
      <w:r>
        <w:rPr>
          <w:rFonts w:ascii="Times New Roman" w:hAnsi="Times New Roman" w:cs="Times New Roman" w:hint="eastAsia"/>
          <w:sz w:val="22"/>
        </w:rPr>
        <w:t>”项目，法国诺欧商学院“</w:t>
      </w:r>
      <w:r>
        <w:rPr>
          <w:rFonts w:ascii="Times New Roman" w:hAnsi="Times New Roman" w:cs="Times New Roman" w:hint="eastAsia"/>
          <w:sz w:val="22"/>
        </w:rPr>
        <w:t>2+2</w:t>
      </w:r>
      <w:r>
        <w:rPr>
          <w:rFonts w:ascii="Times New Roman" w:hAnsi="Times New Roman" w:cs="Times New Roman" w:hint="eastAsia"/>
          <w:sz w:val="22"/>
        </w:rPr>
        <w:t>”、“</w:t>
      </w:r>
      <w:r>
        <w:rPr>
          <w:rFonts w:ascii="Times New Roman" w:hAnsi="Times New Roman" w:cs="Times New Roman" w:hint="eastAsia"/>
          <w:sz w:val="22"/>
        </w:rPr>
        <w:t>3+</w:t>
      </w:r>
      <w:r>
        <w:rPr>
          <w:rFonts w:ascii="Times New Roman" w:hAnsi="Times New Roman" w:cs="Times New Roman" w:hint="eastAsia"/>
          <w:sz w:val="22"/>
        </w:rPr>
        <w:t>硕士”项目，香港航运奖学金项目等国际交流项目。</w:t>
      </w:r>
    </w:p>
    <w:p w:rsidR="00AA2BB3" w:rsidRDefault="00342CE8">
      <w:pPr>
        <w:ind w:firstLineChars="200" w:firstLine="440"/>
        <w:rPr>
          <w:rFonts w:ascii="Times New Roman" w:hAnsi="Times New Roman" w:cs="Times New Roman"/>
          <w:sz w:val="22"/>
        </w:rPr>
      </w:pPr>
      <w:r>
        <w:rPr>
          <w:rFonts w:ascii="Times New Roman" w:hAnsi="Times New Roman" w:cs="Times New Roman" w:hint="eastAsia"/>
          <w:sz w:val="22"/>
        </w:rPr>
        <w:t>本业毕业生将主要从事供</w:t>
      </w:r>
      <w:r>
        <w:rPr>
          <w:rFonts w:ascii="Times New Roman" w:hAnsi="Times New Roman" w:cs="Times New Roman" w:hint="eastAsia"/>
          <w:sz w:val="22"/>
        </w:rPr>
        <w:t>应链架构与管理，区域供应链系统的优化，供应链金融、综合交通运输规划、应急供应链设计与管理、工程物流的组织管理，航运和港口物流的组织管理，企业供应链的组织设计等工作。</w:t>
      </w:r>
      <w:r>
        <w:rPr>
          <w:rFonts w:ascii="Times New Roman" w:hAnsi="Times New Roman" w:cs="Times New Roman"/>
          <w:sz w:val="22"/>
        </w:rPr>
        <w:t>毕业去向主要包括政府机关、保税物流园区、自贸区和自贸港、供应链金融企业、港航企业、货代公司、第三方物流企业、航运金融保险业、高等院校及科研院所等。</w:t>
      </w:r>
    </w:p>
    <w:p w:rsidR="00AA2BB3" w:rsidRDefault="00342CE8">
      <w:pPr>
        <w:ind w:firstLineChars="200" w:firstLine="420"/>
        <w:rPr>
          <w:rFonts w:ascii="宋体" w:hAnsi="宋体" w:cs="Times New Roman"/>
          <w:color w:val="000000" w:themeColor="text1"/>
          <w:szCs w:val="21"/>
        </w:rPr>
      </w:pPr>
      <w:r>
        <w:rPr>
          <w:rFonts w:ascii="宋体" w:hAnsi="宋体" w:cs="Times New Roman" w:hint="eastAsia"/>
          <w:color w:val="000000" w:themeColor="text1"/>
          <w:szCs w:val="21"/>
        </w:rPr>
        <w:t>本专业学制为四年，毕业授予管理学学士学位。</w:t>
      </w:r>
    </w:p>
    <w:p w:rsidR="00AA2BB3" w:rsidRDefault="00342CE8">
      <w:pPr>
        <w:ind w:firstLineChars="200" w:firstLine="440"/>
        <w:rPr>
          <w:rFonts w:ascii="Times New Roman" w:hAnsi="Times New Roman" w:cs="Times New Roman"/>
          <w:sz w:val="22"/>
        </w:rPr>
      </w:pPr>
      <w:r>
        <w:rPr>
          <w:rFonts w:ascii="Times New Roman" w:hAnsi="Times New Roman" w:cs="Times New Roman" w:hint="eastAsia"/>
          <w:sz w:val="22"/>
        </w:rPr>
        <w:t xml:space="preserve">This major aims to meet the basic needs of the national development strategy for supply chain talents, based on the school's unique advantages in maritime, shipping, transportation and other fields, and relying on the advantages of the school's discipline </w:t>
      </w:r>
      <w:r>
        <w:rPr>
          <w:rFonts w:ascii="Times New Roman" w:hAnsi="Times New Roman" w:cs="Times New Roman" w:hint="eastAsia"/>
          <w:sz w:val="22"/>
        </w:rPr>
        <w:t>group, to create a training program and curriculum system integrating "supply chain management, port and shipping logistics, information technology and finance". The professional teaching staff has rich teaching experience, supported by platforms such as "</w:t>
      </w:r>
      <w:r>
        <w:rPr>
          <w:rFonts w:ascii="Times New Roman" w:hAnsi="Times New Roman" w:cs="Times New Roman" w:hint="eastAsia"/>
          <w:sz w:val="22"/>
        </w:rPr>
        <w:t>Yangtze River scholars and innovation team of Ministry of education" and "innovation team of colleges and universities in Liaoning Province". All teachers have the experience of hosting national scientific research projects, and their academic level is lea</w:t>
      </w:r>
      <w:r>
        <w:rPr>
          <w:rFonts w:ascii="Times New Roman" w:hAnsi="Times New Roman" w:cs="Times New Roman" w:hint="eastAsia"/>
          <w:sz w:val="22"/>
        </w:rPr>
        <w:t xml:space="preserve">ding in the country among similar majors. Students of this major can participate in the "3 + 1 + 1" program of the University of California Riverside, the "2 + 2" and "3 + Master" programs of French </w:t>
      </w:r>
      <w:proofErr w:type="spellStart"/>
      <w:r>
        <w:rPr>
          <w:rFonts w:ascii="Times New Roman" w:hAnsi="Times New Roman" w:cs="Times New Roman" w:hint="eastAsia"/>
          <w:sz w:val="22"/>
        </w:rPr>
        <w:t>Noor</w:t>
      </w:r>
      <w:proofErr w:type="spellEnd"/>
      <w:r>
        <w:rPr>
          <w:rFonts w:ascii="Times New Roman" w:hAnsi="Times New Roman" w:cs="Times New Roman" w:hint="eastAsia"/>
          <w:sz w:val="22"/>
        </w:rPr>
        <w:t xml:space="preserve"> business school, and the Hong Kong shipping scholars</w:t>
      </w:r>
      <w:r>
        <w:rPr>
          <w:rFonts w:ascii="Times New Roman" w:hAnsi="Times New Roman" w:cs="Times New Roman" w:hint="eastAsia"/>
          <w:sz w:val="22"/>
        </w:rPr>
        <w:t xml:space="preserve">hip program. </w:t>
      </w:r>
    </w:p>
    <w:p w:rsidR="00AA2BB3" w:rsidRDefault="00342CE8">
      <w:pPr>
        <w:ind w:firstLineChars="200" w:firstLine="440"/>
        <w:rPr>
          <w:rFonts w:ascii="Times New Roman" w:hAnsi="Times New Roman" w:cs="Times New Roman"/>
          <w:sz w:val="22"/>
        </w:rPr>
      </w:pPr>
      <w:r>
        <w:rPr>
          <w:rFonts w:ascii="Times New Roman" w:hAnsi="Times New Roman" w:cs="Times New Roman" w:hint="eastAsia"/>
          <w:sz w:val="22"/>
        </w:rPr>
        <w:t>Graduates will be mainly engaged in supply chain structure and management, optimization of regional supply chain system, supply chain finance, comprehensive transportation planning, design and management of emergency supply chain, organizatio</w:t>
      </w:r>
      <w:r>
        <w:rPr>
          <w:rFonts w:ascii="Times New Roman" w:hAnsi="Times New Roman" w:cs="Times New Roman" w:hint="eastAsia"/>
          <w:sz w:val="22"/>
        </w:rPr>
        <w:t xml:space="preserve">n and management of engineering logistics, organization and management of shipping and port logistics, and organization design of enterprise supply chain. Graduation destinations mainly include government agencies, bonded logistics parks, free trade zones </w:t>
      </w:r>
      <w:r>
        <w:rPr>
          <w:rFonts w:ascii="Times New Roman" w:hAnsi="Times New Roman" w:cs="Times New Roman" w:hint="eastAsia"/>
          <w:sz w:val="22"/>
        </w:rPr>
        <w:t xml:space="preserve">and free trade ports, supply chain financial enterprises, port and shipping enterprises, freight forwarding companies, third-party logistics enterprises, shipping finance and insurance industry, universities and scientific research institutes.            </w:t>
      </w:r>
    </w:p>
    <w:p w:rsidR="00AA2BB3" w:rsidRDefault="00342CE8">
      <w:pPr>
        <w:ind w:firstLineChars="200" w:firstLine="440"/>
        <w:rPr>
          <w:rFonts w:ascii="Times New Roman" w:eastAsia="宋体" w:hAnsi="Times New Roman" w:cs="Times New Roman"/>
          <w:sz w:val="22"/>
        </w:rPr>
      </w:pPr>
      <w:r>
        <w:rPr>
          <w:rFonts w:ascii="Times New Roman" w:hAnsi="Times New Roman" w:cs="Times New Roman" w:hint="eastAsia"/>
          <w:sz w:val="22"/>
        </w:rPr>
        <w:t>The educational system of this major is four years, and the bachelor's degree of management will be awarded upon graduation.</w:t>
      </w:r>
    </w:p>
    <w:p w:rsidR="00AA2BB3" w:rsidRDefault="00342CE8">
      <w:pPr>
        <w:spacing w:before="120"/>
        <w:rPr>
          <w:rFonts w:ascii="Times New Roman" w:hAnsi="Times New Roman" w:cs="Times New Roman"/>
          <w:b/>
          <w:sz w:val="22"/>
        </w:rPr>
      </w:pPr>
      <w:r>
        <w:rPr>
          <w:rFonts w:ascii="Times New Roman" w:hAnsi="Times New Roman" w:cs="Times New Roman" w:hint="eastAsia"/>
          <w:b/>
          <w:sz w:val="22"/>
        </w:rPr>
        <w:t>二、培养目标</w:t>
      </w:r>
    </w:p>
    <w:p w:rsidR="00AA2BB3" w:rsidRDefault="00342CE8">
      <w:pPr>
        <w:rPr>
          <w:rFonts w:ascii="Times New Roman" w:hAnsi="Times New Roman" w:cs="Times New Roman"/>
          <w:b/>
          <w:sz w:val="22"/>
        </w:rPr>
      </w:pPr>
      <w:r>
        <w:rPr>
          <w:rFonts w:ascii="Times New Roman" w:hAnsi="Times New Roman" w:cs="Times New Roman" w:hint="eastAsia"/>
          <w:b/>
          <w:sz w:val="22"/>
        </w:rPr>
        <w:lastRenderedPageBreak/>
        <w:t>II</w:t>
      </w:r>
      <w:r>
        <w:rPr>
          <w:rFonts w:ascii="Times New Roman" w:hAnsi="Times New Roman" w:cs="Times New Roman" w:hint="eastAsia"/>
          <w:b/>
          <w:sz w:val="22"/>
        </w:rPr>
        <w:t>．</w:t>
      </w:r>
      <w:r>
        <w:rPr>
          <w:rFonts w:ascii="Times New Roman" w:hAnsi="Times New Roman" w:cs="Times New Roman" w:hint="eastAsia"/>
          <w:b/>
          <w:sz w:val="22"/>
        </w:rPr>
        <w:t>Program Objectives</w:t>
      </w:r>
    </w:p>
    <w:p w:rsidR="00AA2BB3" w:rsidRDefault="00342CE8">
      <w:pPr>
        <w:ind w:firstLineChars="200" w:firstLine="440"/>
        <w:rPr>
          <w:rFonts w:ascii="Times New Roman" w:hAnsi="Times New Roman" w:cs="Times New Roman"/>
          <w:sz w:val="22"/>
        </w:rPr>
      </w:pPr>
      <w:r>
        <w:rPr>
          <w:rFonts w:ascii="Times New Roman" w:hAnsi="Times New Roman" w:cs="Times New Roman" w:hint="eastAsia"/>
          <w:sz w:val="22"/>
        </w:rPr>
        <w:t>该专业旨在培养树立社会主义核心价值观、具有高度社会责任感和使命感、良好科学文化素养和国际视野，具有扎实管理理论基础，</w:t>
      </w:r>
      <w:bookmarkStart w:id="2" w:name="OLE_LINK2"/>
      <w:r>
        <w:rPr>
          <w:rFonts w:ascii="Times New Roman" w:hAnsi="Times New Roman" w:cs="Times New Roman" w:hint="eastAsia"/>
          <w:sz w:val="22"/>
        </w:rPr>
        <w:t>掌握系统的数学与管理学知识</w:t>
      </w:r>
      <w:bookmarkEnd w:id="2"/>
      <w:r>
        <w:rPr>
          <w:rFonts w:ascii="Times New Roman" w:hAnsi="Times New Roman" w:cs="Times New Roman" w:hint="eastAsia"/>
          <w:sz w:val="22"/>
        </w:rPr>
        <w:t>，具有较强的计算机技能，熟悉港航物流、综合交通运输、供应链金融</w:t>
      </w:r>
      <w:r>
        <w:rPr>
          <w:rFonts w:ascii="Times New Roman" w:hAnsi="Times New Roman" w:cs="Times New Roman" w:hint="eastAsia"/>
          <w:sz w:val="22"/>
        </w:rPr>
        <w:t>行业背景并精通全球化背景下供应链管理专业知识，具备较强的创新精神、创业意识和一定的创新能力，能够在供应链管理、港航物流、综合交通运输等领域从事科学研究、应用实践等工作，善于发现问题并提出创新性供应链优化方案的复合型管理人才。</w:t>
      </w:r>
    </w:p>
    <w:p w:rsidR="00AA2BB3" w:rsidRDefault="00342CE8">
      <w:pPr>
        <w:ind w:firstLineChars="200" w:firstLine="440"/>
        <w:rPr>
          <w:rFonts w:ascii="Times New Roman" w:hAnsi="Times New Roman" w:cs="Times New Roman"/>
          <w:sz w:val="22"/>
        </w:rPr>
      </w:pPr>
      <w:r>
        <w:rPr>
          <w:rFonts w:ascii="Times New Roman" w:hAnsi="Times New Roman" w:cs="Times New Roman" w:hint="eastAsia"/>
          <w:sz w:val="22"/>
        </w:rPr>
        <w:t>The major aims to cultivate and establish socialist core values, have a high sense of social responsibility and mission, good scientific and cu</w:t>
      </w:r>
      <w:r>
        <w:rPr>
          <w:rFonts w:ascii="Times New Roman" w:hAnsi="Times New Roman" w:cs="Times New Roman" w:hint="eastAsia"/>
          <w:sz w:val="22"/>
        </w:rPr>
        <w:t>ltural literacy and international vision, have a solid theoretical foundation of management, master systematic knowledge of mathematics and management, have strong computer skills, be familiar with the background of port and shipping logistics, comprehensi</w:t>
      </w:r>
      <w:r>
        <w:rPr>
          <w:rFonts w:ascii="Times New Roman" w:hAnsi="Times New Roman" w:cs="Times New Roman" w:hint="eastAsia"/>
          <w:sz w:val="22"/>
        </w:rPr>
        <w:t>ve transportation, supply chain finance, and be proficient in the background of globalization It is a compound management talent with professional knowledge of chain management, strong innovation spirit, entrepreneurial consciousness and certain innovation</w:t>
      </w:r>
      <w:r>
        <w:rPr>
          <w:rFonts w:ascii="Times New Roman" w:hAnsi="Times New Roman" w:cs="Times New Roman" w:hint="eastAsia"/>
          <w:sz w:val="22"/>
        </w:rPr>
        <w:t xml:space="preserve"> ability, able to engage in scientific research, application and practice in the fields of supply chain management, port and shipping logistics, comprehensive transportation, etc., and good at finding problems and proposing innovative supply chain optimiza</w:t>
      </w:r>
      <w:r>
        <w:rPr>
          <w:rFonts w:ascii="Times New Roman" w:hAnsi="Times New Roman" w:cs="Times New Roman" w:hint="eastAsia"/>
          <w:sz w:val="22"/>
        </w:rPr>
        <w:t>tion schemes.</w:t>
      </w:r>
    </w:p>
    <w:p w:rsidR="00AA2BB3" w:rsidRDefault="00AA2BB3">
      <w:pPr>
        <w:ind w:firstLineChars="200" w:firstLine="440"/>
        <w:rPr>
          <w:rFonts w:ascii="Times New Roman" w:hAnsi="Times New Roman" w:cs="Times New Roman"/>
          <w:sz w:val="22"/>
        </w:rPr>
      </w:pPr>
    </w:p>
    <w:p w:rsidR="00AA2BB3" w:rsidRDefault="00342CE8" w:rsidP="008A578B">
      <w:pPr>
        <w:spacing w:beforeLines="50"/>
        <w:rPr>
          <w:b/>
          <w:sz w:val="22"/>
        </w:rPr>
      </w:pPr>
      <w:r>
        <w:rPr>
          <w:rFonts w:ascii="Times New Roman" w:hAnsi="Times New Roman" w:cs="Times New Roman" w:hint="eastAsia"/>
          <w:b/>
          <w:sz w:val="22"/>
        </w:rPr>
        <w:t>三、</w:t>
      </w:r>
      <w:r>
        <w:rPr>
          <w:rFonts w:ascii="Times New Roman" w:hAnsi="Times New Roman" w:cs="Times New Roman" w:hint="eastAsia"/>
          <w:b/>
          <w:sz w:val="22"/>
        </w:rPr>
        <w:t>毕业</w:t>
      </w:r>
      <w:r>
        <w:rPr>
          <w:rFonts w:hint="eastAsia"/>
          <w:b/>
          <w:sz w:val="22"/>
        </w:rPr>
        <w:t>要求</w:t>
      </w:r>
    </w:p>
    <w:p w:rsidR="00AA2BB3" w:rsidRDefault="00342CE8">
      <w:pPr>
        <w:rPr>
          <w:rFonts w:ascii="Times New Roman" w:hAnsi="Times New Roman" w:cs="Times New Roman"/>
          <w:b/>
          <w:sz w:val="22"/>
        </w:rPr>
      </w:pPr>
      <w:r>
        <w:rPr>
          <w:rFonts w:ascii="Times New Roman" w:hAnsi="Times New Roman" w:cs="Times New Roman" w:hint="eastAsia"/>
          <w:b/>
          <w:sz w:val="22"/>
        </w:rPr>
        <w:t>III</w:t>
      </w:r>
      <w:r>
        <w:rPr>
          <w:rFonts w:ascii="Times New Roman" w:hAnsi="Times New Roman" w:cs="Times New Roman" w:hint="eastAsia"/>
          <w:b/>
          <w:sz w:val="22"/>
        </w:rPr>
        <w:t>．</w:t>
      </w:r>
      <w:r>
        <w:rPr>
          <w:rFonts w:ascii="Times New Roman" w:hAnsi="Times New Roman" w:cs="Times New Roman"/>
          <w:b/>
          <w:sz w:val="22"/>
        </w:rPr>
        <w:t>Graduation Requirements</w:t>
      </w:r>
    </w:p>
    <w:p w:rsidR="00AA2BB3" w:rsidRDefault="00342CE8">
      <w:pPr>
        <w:ind w:left="1" w:firstLineChars="200" w:firstLine="440"/>
        <w:rPr>
          <w:rFonts w:ascii="Times New Roman" w:hAnsi="Times New Roman" w:cs="Times New Roman"/>
          <w:sz w:val="22"/>
        </w:rPr>
      </w:pPr>
      <w:bookmarkStart w:id="3" w:name="OLE_LINK13"/>
      <w:bookmarkStart w:id="4" w:name="OLE_LINK12"/>
      <w:bookmarkStart w:id="5" w:name="OLE_LINK11"/>
      <w:bookmarkStart w:id="6" w:name="OLE_LINK10"/>
      <w:r>
        <w:rPr>
          <w:rFonts w:ascii="Times New Roman" w:hAnsi="Times New Roman" w:cs="Times New Roman"/>
          <w:sz w:val="22"/>
        </w:rPr>
        <w:t>本专业学生毕业时</w:t>
      </w:r>
      <w:bookmarkEnd w:id="3"/>
      <w:bookmarkEnd w:id="4"/>
      <w:r>
        <w:rPr>
          <w:rFonts w:ascii="Times New Roman" w:hAnsi="Times New Roman" w:cs="Times New Roman"/>
          <w:sz w:val="22"/>
        </w:rPr>
        <w:t>应掌握和具备以下几方面的知识与能力</w:t>
      </w:r>
      <w:bookmarkEnd w:id="5"/>
      <w:bookmarkEnd w:id="6"/>
      <w:r>
        <w:rPr>
          <w:rFonts w:ascii="Times New Roman" w:hAnsi="Times New Roman" w:cs="Times New Roman"/>
          <w:sz w:val="22"/>
        </w:rPr>
        <w:t>：</w:t>
      </w:r>
    </w:p>
    <w:p w:rsidR="00AA2BB3" w:rsidRDefault="00342CE8">
      <w:pPr>
        <w:ind w:left="1"/>
        <w:rPr>
          <w:rFonts w:ascii="Times New Roman" w:hAnsi="Times New Roman" w:cs="Times New Roman"/>
          <w:sz w:val="22"/>
        </w:rPr>
      </w:pPr>
      <w:r>
        <w:rPr>
          <w:rFonts w:ascii="Times New Roman" w:hAnsi="Times New Roman" w:cs="Times New Roman"/>
          <w:sz w:val="22"/>
        </w:rPr>
        <w:t xml:space="preserve">Our Graduate Attribute Profile has </w:t>
      </w:r>
      <w:r>
        <w:rPr>
          <w:rFonts w:ascii="Times New Roman" w:hAnsi="Times New Roman" w:cs="Times New Roman"/>
          <w:sz w:val="22"/>
        </w:rPr>
        <w:t>6</w:t>
      </w:r>
      <w:r>
        <w:rPr>
          <w:rFonts w:ascii="Times New Roman" w:hAnsi="Times New Roman" w:cs="Times New Roman"/>
          <w:sz w:val="22"/>
        </w:rPr>
        <w:t xml:space="preserve"> elements, supported by a Knowledge Profile and a definition of the Level of Problem Solving, both given below:</w:t>
      </w:r>
    </w:p>
    <w:p w:rsidR="00AA2BB3" w:rsidRDefault="00342CE8">
      <w:pPr>
        <w:pStyle w:val="11"/>
        <w:ind w:firstLine="440"/>
        <w:rPr>
          <w:rFonts w:ascii="Times New Roman" w:hAnsi="Times New Roman"/>
          <w:sz w:val="22"/>
        </w:rPr>
      </w:pPr>
      <w:r>
        <w:rPr>
          <w:rFonts w:ascii="Times New Roman" w:hAnsi="Times New Roman"/>
          <w:sz w:val="22"/>
        </w:rPr>
        <w:t>1.</w:t>
      </w:r>
      <w:r>
        <w:rPr>
          <w:rFonts w:ascii="Times New Roman" w:hAnsi="Times New Roman"/>
          <w:sz w:val="22"/>
        </w:rPr>
        <w:t>热爱社会主义祖国，拥护中国共产党领导，掌握马列主义、毛泽东思想和邓小平理论的基本原理；愿为社会主义现代化建设服务，为人民服务，有为国家富强、民族昌盛而奋斗的志向和责任感；具有敬业爱岗、艰苦奋斗、热爱劳动、遵纪守法、团结合作的品质，具有良好的思想品德、社会公德和职业道德。</w:t>
      </w:r>
    </w:p>
    <w:p w:rsidR="00AA2BB3" w:rsidRDefault="00342CE8">
      <w:pPr>
        <w:tabs>
          <w:tab w:val="left" w:pos="567"/>
        </w:tabs>
        <w:ind w:firstLineChars="200" w:firstLine="440"/>
        <w:rPr>
          <w:rFonts w:ascii="Times New Roman" w:hAnsi="Times New Roman" w:cs="Times New Roman"/>
          <w:sz w:val="22"/>
        </w:rPr>
      </w:pPr>
      <w:r>
        <w:rPr>
          <w:rFonts w:ascii="Times New Roman" w:hAnsi="Times New Roman" w:cs="Times New Roman"/>
          <w:sz w:val="22"/>
        </w:rPr>
        <w:t>1.</w:t>
      </w:r>
      <w:r>
        <w:rPr>
          <w:rFonts w:ascii="Times New Roman" w:hAnsi="Times New Roman" w:cs="Times New Roman"/>
          <w:sz w:val="22"/>
        </w:rPr>
        <w:t>Be patriotic; Royal to the Chinese Communist Party; have a solid understanding of the principles of Marxism and Leni</w:t>
      </w:r>
      <w:r>
        <w:rPr>
          <w:rFonts w:ascii="Times New Roman" w:hAnsi="Times New Roman" w:cs="Times New Roman"/>
          <w:sz w:val="22"/>
        </w:rPr>
        <w:t>nism, Mao Zedong Thought and Deng Xiaoping Theory; have the sense of responsibility to serve the people, the socialist modernization drive and strive for the prosperity of the nation; devote themselves to their jobs; be diligent; obey the laws; be united a</w:t>
      </w:r>
      <w:r>
        <w:rPr>
          <w:rFonts w:ascii="Times New Roman" w:hAnsi="Times New Roman" w:cs="Times New Roman"/>
          <w:sz w:val="22"/>
        </w:rPr>
        <w:t>nd cooperative; and observe social and professional ethics.</w:t>
      </w:r>
    </w:p>
    <w:p w:rsidR="00AA2BB3" w:rsidRDefault="00342CE8">
      <w:pPr>
        <w:ind w:firstLineChars="200" w:firstLine="440"/>
        <w:rPr>
          <w:rFonts w:ascii="Times New Roman" w:hAnsi="Times New Roman" w:cs="Times New Roman"/>
          <w:sz w:val="22"/>
        </w:rPr>
      </w:pPr>
      <w:r>
        <w:rPr>
          <w:rFonts w:ascii="Times New Roman" w:hAnsi="Times New Roman" w:cs="Times New Roman"/>
          <w:sz w:val="22"/>
        </w:rPr>
        <w:t>2.</w:t>
      </w:r>
      <w:r>
        <w:rPr>
          <w:rFonts w:ascii="Times New Roman" w:hAnsi="Times New Roman" w:cs="Times New Roman"/>
          <w:sz w:val="22"/>
        </w:rPr>
        <w:t>具有一定的人文社会科学知识，具有独立获取知识、提出问题、分析问题和解决问题的基本能力及开拓创新的精神，具备一定的从事本专业业务工作的能力和适应相邻专业业务工作的基本能力与素质。</w:t>
      </w:r>
    </w:p>
    <w:p w:rsidR="00AA2BB3" w:rsidRDefault="00342CE8">
      <w:pPr>
        <w:ind w:firstLineChars="200" w:firstLine="440"/>
        <w:rPr>
          <w:rFonts w:ascii="Times New Roman" w:hAnsi="Times New Roman" w:cs="Times New Roman"/>
          <w:sz w:val="22"/>
        </w:rPr>
      </w:pPr>
      <w:r>
        <w:rPr>
          <w:rFonts w:ascii="Times New Roman" w:hAnsi="Times New Roman" w:cs="Times New Roman"/>
          <w:sz w:val="22"/>
        </w:rPr>
        <w:t>2.</w:t>
      </w:r>
      <w:r>
        <w:rPr>
          <w:rFonts w:ascii="Times New Roman" w:hAnsi="Times New Roman" w:cs="Times New Roman"/>
          <w:sz w:val="22"/>
        </w:rPr>
        <w:t>Be able to acquire knowledge independently; be able to solve problems; have a pioneering spirit; be abl</w:t>
      </w:r>
      <w:r>
        <w:rPr>
          <w:rFonts w:ascii="Times New Roman" w:hAnsi="Times New Roman" w:cs="Times New Roman"/>
          <w:sz w:val="22"/>
        </w:rPr>
        <w:t>e to accomplish tasks in their own fields and perform similar job duties.</w:t>
      </w:r>
    </w:p>
    <w:p w:rsidR="00AA2BB3" w:rsidRDefault="00342CE8">
      <w:pPr>
        <w:ind w:firstLineChars="200" w:firstLine="440"/>
        <w:rPr>
          <w:rFonts w:ascii="Times New Roman" w:hAnsi="Times New Roman" w:cs="Times New Roman"/>
          <w:sz w:val="22"/>
        </w:rPr>
      </w:pPr>
      <w:r>
        <w:rPr>
          <w:rFonts w:ascii="Times New Roman" w:hAnsi="Times New Roman" w:cs="Times New Roman"/>
          <w:sz w:val="22"/>
        </w:rPr>
        <w:t>3.</w:t>
      </w:r>
      <w:r>
        <w:rPr>
          <w:rFonts w:ascii="Times New Roman" w:hAnsi="Times New Roman" w:cs="Times New Roman"/>
          <w:sz w:val="22"/>
        </w:rPr>
        <w:t>具有一定的体育和军事基本知识，掌握科学锻炼身体的基本技能，养成良好的体育锻炼和卫生习惯，受到必要的军事训练，达到国家规定的大学生体育和军事训练合格标准，具备健全的心理和健康的体魄，能够履行建设祖国和保卫祖国的神圣义务。</w:t>
      </w:r>
    </w:p>
    <w:p w:rsidR="00AA2BB3" w:rsidRDefault="00342CE8">
      <w:pPr>
        <w:ind w:firstLineChars="200" w:firstLine="440"/>
        <w:rPr>
          <w:rFonts w:ascii="Times New Roman" w:hAnsi="Times New Roman" w:cs="Times New Roman"/>
          <w:sz w:val="22"/>
        </w:rPr>
      </w:pPr>
      <w:r>
        <w:rPr>
          <w:rFonts w:ascii="Times New Roman" w:hAnsi="Times New Roman" w:cs="Times New Roman"/>
          <w:sz w:val="22"/>
        </w:rPr>
        <w:t>3.</w:t>
      </w:r>
      <w:r>
        <w:rPr>
          <w:rFonts w:ascii="Times New Roman" w:hAnsi="Times New Roman" w:cs="Times New Roman"/>
          <w:sz w:val="22"/>
        </w:rPr>
        <w:t>Possess basic knowledge of physical and military cultures; master ba</w:t>
      </w:r>
      <w:r>
        <w:rPr>
          <w:rFonts w:ascii="Times New Roman" w:hAnsi="Times New Roman" w:cs="Times New Roman"/>
          <w:sz w:val="22"/>
        </w:rPr>
        <w:t>sic skills of physical exercises; meet the requirements of physical and military training; be psychologically and physically healthy; be able to fulfill the obligations of building and safeguarding the nation.</w:t>
      </w:r>
    </w:p>
    <w:p w:rsidR="00AA2BB3" w:rsidRDefault="00342CE8">
      <w:pPr>
        <w:pStyle w:val="11"/>
        <w:ind w:firstLine="440"/>
        <w:rPr>
          <w:rFonts w:ascii="Times New Roman" w:hAnsi="Times New Roman"/>
          <w:sz w:val="22"/>
        </w:rPr>
      </w:pPr>
      <w:r>
        <w:rPr>
          <w:rFonts w:ascii="Times New Roman" w:hAnsi="Times New Roman"/>
          <w:sz w:val="22"/>
        </w:rPr>
        <w:t>4.</w:t>
      </w:r>
      <w:r>
        <w:rPr>
          <w:rFonts w:ascii="Times New Roman" w:hAnsi="Times New Roman"/>
          <w:sz w:val="22"/>
        </w:rPr>
        <w:t>掌握管理学、经济学、金融、工学等学科的基础理论，并能够将其定量及定性分析的</w:t>
      </w:r>
      <w:r>
        <w:rPr>
          <w:rFonts w:ascii="Times New Roman" w:hAnsi="Times New Roman"/>
          <w:sz w:val="22"/>
        </w:rPr>
        <w:lastRenderedPageBreak/>
        <w:t>基本思想应用于</w:t>
      </w:r>
      <w:r>
        <w:rPr>
          <w:rFonts w:ascii="Times New Roman" w:hAnsi="Times New Roman"/>
          <w:sz w:val="22"/>
        </w:rPr>
        <w:t>供应链及相关领域的实际工作中，具备一定的分析和融会贯通的能力；具有较强的外语交流能力；相应的计算机软、硬件及信息系统的知识和动手能力。</w:t>
      </w:r>
    </w:p>
    <w:p w:rsidR="00AA2BB3" w:rsidRDefault="00342CE8">
      <w:pPr>
        <w:ind w:firstLineChars="200" w:firstLine="440"/>
        <w:rPr>
          <w:rFonts w:ascii="Times New Roman" w:hAnsi="Times New Roman" w:cs="Times New Roman"/>
          <w:sz w:val="22"/>
        </w:rPr>
      </w:pPr>
      <w:r>
        <w:rPr>
          <w:rFonts w:ascii="Times New Roman" w:hAnsi="Times New Roman" w:cs="Times New Roman"/>
          <w:sz w:val="22"/>
        </w:rPr>
        <w:t>4.</w:t>
      </w:r>
      <w:r>
        <w:rPr>
          <w:rFonts w:ascii="Times New Roman" w:hAnsi="Times New Roman" w:cs="Times New Roman"/>
          <w:sz w:val="22"/>
        </w:rPr>
        <w:t>Grasp the basic theories of Management, Economics and engineering, etc. And be able to apply quantitative and qualitative analysis in supply chain and other relevant jobs. Possess certai</w:t>
      </w:r>
      <w:r>
        <w:rPr>
          <w:rFonts w:ascii="Times New Roman" w:hAnsi="Times New Roman" w:cs="Times New Roman"/>
          <w:sz w:val="22"/>
        </w:rPr>
        <w:t>n ability of analysis and Grasp a foreign language, able to communicate freely. Have the knowledge and hands-on skill of computer software, hardware and information system.</w:t>
      </w:r>
    </w:p>
    <w:p w:rsidR="00AA2BB3" w:rsidRDefault="00342CE8">
      <w:pPr>
        <w:pStyle w:val="11"/>
        <w:ind w:firstLine="440"/>
        <w:rPr>
          <w:rFonts w:ascii="Times New Roman" w:hAnsi="Times New Roman"/>
          <w:color w:val="000000" w:themeColor="text1"/>
          <w:sz w:val="22"/>
        </w:rPr>
      </w:pPr>
      <w:r>
        <w:rPr>
          <w:rFonts w:ascii="Times New Roman" w:hAnsi="Times New Roman"/>
          <w:sz w:val="22"/>
        </w:rPr>
        <w:t>5.</w:t>
      </w:r>
      <w:r>
        <w:rPr>
          <w:rFonts w:ascii="Times New Roman" w:hAnsi="Times New Roman"/>
          <w:color w:val="000000" w:themeColor="text1"/>
          <w:sz w:val="22"/>
        </w:rPr>
        <w:t>掌握必要的供应链管理理论与方法、供应链系统优化理论与方法、物流业务运作及组织管理知识；熟悉我国物流运营管理特别是港航物流的方针、政策和法规，了解供应链管理的发展动</w:t>
      </w:r>
      <w:r>
        <w:rPr>
          <w:rFonts w:ascii="Times New Roman" w:hAnsi="Times New Roman"/>
          <w:color w:val="000000" w:themeColor="text1"/>
          <w:sz w:val="22"/>
        </w:rPr>
        <w:t>态及新技术；在港航物流、国际航运、船代货代、仓储运输等方面具有系统的知识。</w:t>
      </w:r>
    </w:p>
    <w:p w:rsidR="00AA2BB3" w:rsidRDefault="00342CE8">
      <w:pPr>
        <w:rPr>
          <w:rFonts w:ascii="Times New Roman" w:hAnsi="Times New Roman" w:cs="Times New Roman"/>
          <w:sz w:val="22"/>
        </w:rPr>
      </w:pPr>
      <w:r>
        <w:rPr>
          <w:rFonts w:ascii="Times New Roman" w:hAnsi="Times New Roman" w:cs="Times New Roman"/>
          <w:sz w:val="22"/>
        </w:rPr>
        <w:t>5.</w:t>
      </w:r>
      <w:r>
        <w:rPr>
          <w:rFonts w:ascii="Times New Roman" w:hAnsi="Times New Roman" w:cs="Times New Roman"/>
          <w:sz w:val="22"/>
        </w:rPr>
        <w:t xml:space="preserve">Master necessary knowledge and techniques about supply chain management, supply chain system optimization, and logistics management; being familiar with policies, principles, and regulations about shipping and </w:t>
      </w:r>
      <w:r>
        <w:rPr>
          <w:rFonts w:ascii="Times New Roman" w:hAnsi="Times New Roman" w:cs="Times New Roman"/>
          <w:sz w:val="22"/>
        </w:rPr>
        <w:t>logistic industry in China, as well as the development trends of supply chain management techniques; possess systematic knowledge about port, shipping, logistics, shipping agents, warehousing, and transportation.</w:t>
      </w:r>
    </w:p>
    <w:p w:rsidR="00AA2BB3" w:rsidRDefault="00342CE8">
      <w:pPr>
        <w:pStyle w:val="11"/>
        <w:ind w:firstLine="440"/>
        <w:rPr>
          <w:rFonts w:ascii="Times New Roman" w:hAnsi="Times New Roman"/>
          <w:color w:val="000000" w:themeColor="text1"/>
          <w:sz w:val="22"/>
        </w:rPr>
      </w:pPr>
      <w:r>
        <w:rPr>
          <w:rFonts w:ascii="Times New Roman" w:hAnsi="Times New Roman"/>
          <w:sz w:val="22"/>
        </w:rPr>
        <w:t>6.</w:t>
      </w:r>
      <w:r>
        <w:rPr>
          <w:rFonts w:ascii="Times New Roman" w:hAnsi="Times New Roman"/>
          <w:color w:val="000000" w:themeColor="text1"/>
          <w:sz w:val="22"/>
        </w:rPr>
        <w:t>具备较好供应链设计与实践能力，包括：供应链解决方案设计能力、供应链诊断与咨询能力、</w:t>
      </w:r>
      <w:r>
        <w:rPr>
          <w:rFonts w:ascii="Times New Roman" w:hAnsi="Times New Roman"/>
          <w:color w:val="000000" w:themeColor="text1"/>
          <w:sz w:val="22"/>
        </w:rPr>
        <w:t>供应链商业模式创新能力、供应链金融方案设计及风险控制能力等。</w:t>
      </w:r>
    </w:p>
    <w:p w:rsidR="00AA2BB3" w:rsidRDefault="00342CE8">
      <w:pPr>
        <w:ind w:firstLineChars="200" w:firstLine="440"/>
        <w:rPr>
          <w:rFonts w:ascii="Times New Roman" w:hAnsi="Times New Roman" w:cs="Times New Roman"/>
          <w:sz w:val="22"/>
        </w:rPr>
      </w:pPr>
      <w:r>
        <w:rPr>
          <w:rFonts w:ascii="Times New Roman" w:hAnsi="Times New Roman" w:cs="Times New Roman"/>
          <w:sz w:val="22"/>
        </w:rPr>
        <w:t>6.</w:t>
      </w:r>
      <w:r>
        <w:rPr>
          <w:rFonts w:ascii="Times New Roman" w:hAnsi="Times New Roman" w:cs="Times New Roman"/>
          <w:sz w:val="22"/>
        </w:rPr>
        <w:t>Be capable to design a supply chain management system--that is, being able to identify problems underlying an existing supply chain and work out an appropriate solution; being able to develop innovative supply chain mode to</w:t>
      </w:r>
      <w:r>
        <w:rPr>
          <w:rFonts w:ascii="Times New Roman" w:hAnsi="Times New Roman" w:cs="Times New Roman"/>
          <w:sz w:val="22"/>
        </w:rPr>
        <w:t xml:space="preserve"> </w:t>
      </w:r>
      <w:proofErr w:type="spellStart"/>
      <w:r>
        <w:rPr>
          <w:rFonts w:ascii="Times New Roman" w:hAnsi="Times New Roman" w:cs="Times New Roman"/>
          <w:sz w:val="22"/>
        </w:rPr>
        <w:t>upcycle</w:t>
      </w:r>
      <w:proofErr w:type="spellEnd"/>
      <w:r>
        <w:rPr>
          <w:rFonts w:ascii="Times New Roman" w:hAnsi="Times New Roman" w:cs="Times New Roman"/>
          <w:sz w:val="22"/>
        </w:rPr>
        <w:t xml:space="preserve"> the business model; and being able to devise a fit able financial plan for a specific supply chain.</w:t>
      </w:r>
    </w:p>
    <w:p w:rsidR="00AA2BB3" w:rsidRDefault="00AA2BB3">
      <w:pPr>
        <w:pStyle w:val="ae"/>
        <w:ind w:left="374" w:firstLineChars="0" w:firstLine="0"/>
        <w:rPr>
          <w:rFonts w:ascii="Times New Roman" w:hAnsi="Times New Roman" w:cs="Times New Roman"/>
          <w:sz w:val="22"/>
        </w:rPr>
      </w:pPr>
    </w:p>
    <w:p w:rsidR="00AA2BB3" w:rsidRDefault="00342CE8">
      <w:pPr>
        <w:spacing w:before="120"/>
        <w:rPr>
          <w:rFonts w:ascii="Times New Roman" w:hAnsi="Times New Roman" w:cs="Times New Roman"/>
          <w:b/>
          <w:sz w:val="22"/>
        </w:rPr>
      </w:pPr>
      <w:r>
        <w:rPr>
          <w:rFonts w:ascii="Times New Roman" w:hAnsi="Times New Roman" w:cs="Times New Roman" w:hint="eastAsia"/>
          <w:b/>
          <w:sz w:val="22"/>
        </w:rPr>
        <w:t>四、学位课程</w:t>
      </w:r>
    </w:p>
    <w:p w:rsidR="00AA2BB3" w:rsidRDefault="00342CE8">
      <w:pPr>
        <w:rPr>
          <w:rFonts w:ascii="Times New Roman" w:hAnsi="Times New Roman" w:cs="Times New Roman"/>
          <w:b/>
          <w:sz w:val="22"/>
        </w:rPr>
      </w:pPr>
      <w:r>
        <w:rPr>
          <w:rFonts w:ascii="Times New Roman" w:hAnsi="Times New Roman" w:cs="Times New Roman" w:hint="eastAsia"/>
          <w:b/>
          <w:sz w:val="22"/>
        </w:rPr>
        <w:t>IV</w:t>
      </w:r>
      <w:r>
        <w:rPr>
          <w:rFonts w:ascii="Times New Roman" w:hAnsi="Times New Roman" w:cs="Times New Roman" w:hint="eastAsia"/>
          <w:b/>
          <w:sz w:val="22"/>
        </w:rPr>
        <w:t>．</w:t>
      </w:r>
      <w:r>
        <w:rPr>
          <w:rFonts w:ascii="Times New Roman" w:hAnsi="Times New Roman" w:cs="Times New Roman" w:hint="eastAsia"/>
          <w:b/>
          <w:sz w:val="22"/>
        </w:rPr>
        <w:t>Degree Courses</w:t>
      </w:r>
    </w:p>
    <w:p w:rsidR="00AA2BB3" w:rsidRDefault="00342CE8">
      <w:pPr>
        <w:widowControl/>
        <w:jc w:val="left"/>
        <w:rPr>
          <w:rFonts w:ascii="宋体" w:eastAsia="宋体" w:hAnsi="宋体" w:cs="宋体"/>
          <w:sz w:val="22"/>
        </w:rPr>
      </w:pPr>
      <w:r>
        <w:rPr>
          <w:rFonts w:ascii="Times New Roman" w:hAnsi="Times New Roman" w:cs="Times New Roman"/>
          <w:b/>
          <w:sz w:val="22"/>
        </w:rPr>
        <w:tab/>
      </w:r>
      <w:r>
        <w:rPr>
          <w:rFonts w:ascii="宋体" w:eastAsia="宋体" w:hAnsi="宋体" w:cs="宋体" w:hint="eastAsia"/>
          <w:sz w:val="22"/>
        </w:rPr>
        <w:t>体育（</w:t>
      </w:r>
      <w:r>
        <w:rPr>
          <w:rFonts w:ascii="宋体" w:eastAsia="宋体" w:hAnsi="宋体" w:cs="宋体" w:hint="eastAsia"/>
          <w:sz w:val="22"/>
        </w:rPr>
        <w:t>1</w:t>
      </w:r>
      <w:r>
        <w:rPr>
          <w:rFonts w:ascii="宋体" w:eastAsia="宋体" w:hAnsi="宋体" w:cs="宋体" w:hint="eastAsia"/>
          <w:sz w:val="22"/>
        </w:rPr>
        <w:t>）、</w:t>
      </w:r>
      <w:r>
        <w:rPr>
          <w:rFonts w:ascii="宋体" w:eastAsia="宋体" w:hAnsi="宋体" w:cs="宋体" w:hint="eastAsia"/>
          <w:kern w:val="0"/>
          <w:sz w:val="22"/>
          <w:shd w:val="clear" w:color="auto" w:fill="FFFFFF"/>
          <w:lang/>
        </w:rPr>
        <w:t>高等数学（</w:t>
      </w:r>
      <w:r>
        <w:rPr>
          <w:rFonts w:ascii="宋体" w:eastAsia="宋体" w:hAnsi="宋体" w:cs="宋体" w:hint="eastAsia"/>
          <w:kern w:val="0"/>
          <w:sz w:val="22"/>
          <w:shd w:val="clear" w:color="auto" w:fill="FFFFFF"/>
          <w:lang/>
        </w:rPr>
        <w:t>A-1</w:t>
      </w:r>
      <w:r>
        <w:rPr>
          <w:rFonts w:ascii="宋体" w:eastAsia="宋体" w:hAnsi="宋体" w:cs="宋体" w:hint="eastAsia"/>
          <w:kern w:val="0"/>
          <w:sz w:val="22"/>
          <w:shd w:val="clear" w:color="auto" w:fill="FFFFFF"/>
          <w:lang/>
        </w:rPr>
        <w:t>）</w:t>
      </w:r>
      <w:r>
        <w:rPr>
          <w:rFonts w:ascii="宋体" w:eastAsia="宋体" w:hAnsi="宋体" w:cs="宋体" w:hint="eastAsia"/>
          <w:sz w:val="22"/>
        </w:rPr>
        <w:t>、</w:t>
      </w:r>
      <w:r>
        <w:rPr>
          <w:rFonts w:ascii="宋体" w:eastAsia="宋体" w:hAnsi="宋体" w:cs="宋体" w:hint="eastAsia"/>
          <w:kern w:val="0"/>
          <w:sz w:val="22"/>
          <w:shd w:val="clear" w:color="auto" w:fill="FFFFFF"/>
          <w:lang/>
        </w:rPr>
        <w:t>大学英语（较高要求）</w:t>
      </w:r>
      <w:r>
        <w:rPr>
          <w:rFonts w:ascii="宋体" w:eastAsia="宋体" w:hAnsi="宋体" w:cs="宋体" w:hint="eastAsia"/>
          <w:sz w:val="22"/>
        </w:rPr>
        <w:t>、</w:t>
      </w:r>
      <w:r>
        <w:rPr>
          <w:rFonts w:ascii="宋体" w:eastAsia="宋体" w:hAnsi="宋体" w:cs="宋体" w:hint="eastAsia"/>
          <w:kern w:val="0"/>
          <w:sz w:val="22"/>
          <w:shd w:val="clear" w:color="auto" w:fill="FFFFFF"/>
          <w:lang/>
        </w:rPr>
        <w:t>大学计算机基础</w:t>
      </w:r>
      <w:r>
        <w:rPr>
          <w:rFonts w:ascii="宋体" w:eastAsia="宋体" w:hAnsi="宋体" w:cs="宋体" w:hint="eastAsia"/>
          <w:sz w:val="22"/>
        </w:rPr>
        <w:t>、</w:t>
      </w:r>
      <w:r>
        <w:rPr>
          <w:rFonts w:ascii="宋体" w:eastAsia="宋体" w:hAnsi="宋体" w:cs="宋体" w:hint="eastAsia"/>
          <w:kern w:val="0"/>
          <w:sz w:val="22"/>
          <w:shd w:val="clear" w:color="auto" w:fill="FFFFFF"/>
          <w:lang/>
        </w:rPr>
        <w:t>中国近现代史纲要</w:t>
      </w:r>
      <w:r>
        <w:rPr>
          <w:rFonts w:ascii="宋体" w:eastAsia="宋体" w:hAnsi="宋体" w:cs="宋体" w:hint="eastAsia"/>
          <w:sz w:val="22"/>
        </w:rPr>
        <w:t>、</w:t>
      </w:r>
      <w:r>
        <w:rPr>
          <w:rFonts w:ascii="宋体" w:eastAsia="宋体" w:hAnsi="宋体" w:cs="宋体" w:hint="eastAsia"/>
          <w:kern w:val="0"/>
          <w:sz w:val="22"/>
          <w:shd w:val="clear" w:color="auto" w:fill="FFFFFF"/>
          <w:lang/>
        </w:rPr>
        <w:t>体育（</w:t>
      </w:r>
      <w:r>
        <w:rPr>
          <w:rFonts w:ascii="宋体" w:eastAsia="宋体" w:hAnsi="宋体" w:cs="宋体" w:hint="eastAsia"/>
          <w:kern w:val="0"/>
          <w:sz w:val="22"/>
          <w:shd w:val="clear" w:color="auto" w:fill="FFFFFF"/>
          <w:lang/>
        </w:rPr>
        <w:t>2</w:t>
      </w:r>
      <w:r>
        <w:rPr>
          <w:rFonts w:ascii="宋体" w:eastAsia="宋体" w:hAnsi="宋体" w:cs="宋体" w:hint="eastAsia"/>
          <w:kern w:val="0"/>
          <w:sz w:val="22"/>
          <w:shd w:val="clear" w:color="auto" w:fill="FFFFFF"/>
          <w:lang/>
        </w:rPr>
        <w:t>）</w:t>
      </w:r>
      <w:r>
        <w:rPr>
          <w:rFonts w:ascii="宋体" w:eastAsia="宋体" w:hAnsi="宋体" w:cs="宋体" w:hint="eastAsia"/>
          <w:sz w:val="22"/>
        </w:rPr>
        <w:t>、</w:t>
      </w:r>
      <w:r>
        <w:rPr>
          <w:rFonts w:ascii="宋体" w:eastAsia="宋体" w:hAnsi="宋体" w:cs="宋体" w:hint="eastAsia"/>
          <w:kern w:val="0"/>
          <w:sz w:val="22"/>
          <w:shd w:val="clear" w:color="auto" w:fill="FFFFFF"/>
          <w:lang/>
        </w:rPr>
        <w:t>高等数学（</w:t>
      </w:r>
      <w:r>
        <w:rPr>
          <w:rFonts w:ascii="宋体" w:eastAsia="宋体" w:hAnsi="宋体" w:cs="宋体" w:hint="eastAsia"/>
          <w:kern w:val="0"/>
          <w:sz w:val="22"/>
          <w:shd w:val="clear" w:color="auto" w:fill="FFFFFF"/>
          <w:lang/>
        </w:rPr>
        <w:t>A-2</w:t>
      </w:r>
      <w:r>
        <w:rPr>
          <w:rFonts w:ascii="宋体" w:eastAsia="宋体" w:hAnsi="宋体" w:cs="宋体" w:hint="eastAsia"/>
          <w:kern w:val="0"/>
          <w:sz w:val="22"/>
          <w:shd w:val="clear" w:color="auto" w:fill="FFFFFF"/>
          <w:lang/>
        </w:rPr>
        <w:t>）</w:t>
      </w:r>
      <w:r>
        <w:rPr>
          <w:rFonts w:ascii="宋体" w:hAnsi="宋体" w:cs="宋体" w:hint="eastAsia"/>
          <w:kern w:val="0"/>
          <w:sz w:val="22"/>
          <w:shd w:val="clear" w:color="auto" w:fill="FFFFFF"/>
          <w:lang/>
        </w:rPr>
        <w:t>、</w:t>
      </w:r>
      <w:r>
        <w:rPr>
          <w:rFonts w:ascii="宋体" w:eastAsia="宋体" w:hAnsi="宋体" w:cs="宋体" w:hint="eastAsia"/>
          <w:kern w:val="0"/>
          <w:sz w:val="22"/>
          <w:shd w:val="clear" w:color="auto" w:fill="FFFFFF"/>
          <w:lang/>
        </w:rPr>
        <w:t>线性代数（</w:t>
      </w:r>
      <w:r>
        <w:rPr>
          <w:rFonts w:ascii="宋体" w:eastAsia="宋体" w:hAnsi="宋体" w:cs="宋体" w:hint="eastAsia"/>
          <w:kern w:val="0"/>
          <w:sz w:val="22"/>
          <w:shd w:val="clear" w:color="auto" w:fill="FFFFFF"/>
          <w:lang/>
        </w:rPr>
        <w:t>A</w:t>
      </w:r>
      <w:r>
        <w:rPr>
          <w:rFonts w:ascii="宋体" w:eastAsia="宋体" w:hAnsi="宋体" w:cs="宋体" w:hint="eastAsia"/>
          <w:kern w:val="0"/>
          <w:sz w:val="22"/>
          <w:shd w:val="clear" w:color="auto" w:fill="FFFFFF"/>
          <w:lang/>
        </w:rPr>
        <w:t>）</w:t>
      </w:r>
      <w:r>
        <w:rPr>
          <w:rFonts w:ascii="宋体" w:eastAsia="宋体" w:hAnsi="宋体" w:cs="宋体" w:hint="eastAsia"/>
          <w:sz w:val="22"/>
        </w:rPr>
        <w:t>、</w:t>
      </w:r>
      <w:r>
        <w:rPr>
          <w:rFonts w:ascii="宋体" w:eastAsia="宋体" w:hAnsi="宋体" w:cs="宋体" w:hint="eastAsia"/>
          <w:kern w:val="0"/>
          <w:sz w:val="22"/>
          <w:shd w:val="clear" w:color="auto" w:fill="FFFFFF"/>
          <w:lang/>
        </w:rPr>
        <w:t>大学英语（较高要求）</w:t>
      </w:r>
      <w:r>
        <w:rPr>
          <w:rFonts w:ascii="宋体" w:eastAsia="宋体" w:hAnsi="宋体" w:cs="宋体" w:hint="eastAsia"/>
          <w:sz w:val="22"/>
        </w:rPr>
        <w:t>、</w:t>
      </w:r>
      <w:r>
        <w:rPr>
          <w:rFonts w:ascii="宋体" w:eastAsia="宋体" w:hAnsi="宋体" w:cs="宋体" w:hint="eastAsia"/>
          <w:kern w:val="0"/>
          <w:sz w:val="22"/>
          <w:shd w:val="clear" w:color="auto" w:fill="FFFFFF"/>
          <w:lang/>
        </w:rPr>
        <w:t>思想道德修养与法律基础</w:t>
      </w:r>
      <w:r>
        <w:rPr>
          <w:rFonts w:ascii="宋体" w:eastAsia="宋体" w:hAnsi="宋体" w:cs="宋体" w:hint="eastAsia"/>
          <w:sz w:val="22"/>
        </w:rPr>
        <w:t>、</w:t>
      </w:r>
      <w:r>
        <w:rPr>
          <w:rFonts w:ascii="宋体" w:eastAsia="宋体" w:hAnsi="宋体" w:cs="宋体" w:hint="eastAsia"/>
          <w:kern w:val="0"/>
          <w:sz w:val="22"/>
          <w:shd w:val="clear" w:color="auto" w:fill="FFFFFF"/>
          <w:lang/>
        </w:rPr>
        <w:t>体育（</w:t>
      </w:r>
      <w:r>
        <w:rPr>
          <w:rFonts w:ascii="宋体" w:eastAsia="宋体" w:hAnsi="宋体" w:cs="宋体" w:hint="eastAsia"/>
          <w:kern w:val="0"/>
          <w:sz w:val="22"/>
          <w:shd w:val="clear" w:color="auto" w:fill="FFFFFF"/>
          <w:lang/>
        </w:rPr>
        <w:t>3</w:t>
      </w:r>
      <w:r>
        <w:rPr>
          <w:rFonts w:ascii="宋体" w:eastAsia="宋体" w:hAnsi="宋体" w:cs="宋体" w:hint="eastAsia"/>
          <w:kern w:val="0"/>
          <w:sz w:val="22"/>
          <w:shd w:val="clear" w:color="auto" w:fill="FFFFFF"/>
          <w:lang/>
        </w:rPr>
        <w:t>）</w:t>
      </w:r>
      <w:r>
        <w:rPr>
          <w:rFonts w:ascii="宋体" w:eastAsia="宋体" w:hAnsi="宋体" w:cs="宋体" w:hint="eastAsia"/>
          <w:sz w:val="22"/>
        </w:rPr>
        <w:t>、</w:t>
      </w:r>
      <w:r>
        <w:rPr>
          <w:rFonts w:ascii="宋体" w:eastAsia="宋体" w:hAnsi="宋体" w:cs="宋体" w:hint="eastAsia"/>
          <w:kern w:val="0"/>
          <w:sz w:val="22"/>
          <w:shd w:val="clear" w:color="auto" w:fill="FFFFFF"/>
          <w:lang/>
        </w:rPr>
        <w:t>概率论与数理统计）</w:t>
      </w:r>
      <w:r>
        <w:rPr>
          <w:rFonts w:ascii="宋体" w:eastAsia="宋体" w:hAnsi="宋体" w:cs="宋体" w:hint="eastAsia"/>
          <w:sz w:val="22"/>
        </w:rPr>
        <w:t>、</w:t>
      </w:r>
      <w:r>
        <w:rPr>
          <w:rFonts w:ascii="宋体" w:eastAsia="宋体" w:hAnsi="宋体" w:cs="宋体" w:hint="eastAsia"/>
          <w:kern w:val="0"/>
          <w:sz w:val="22"/>
          <w:shd w:val="clear" w:color="auto" w:fill="FFFFFF"/>
          <w:lang/>
        </w:rPr>
        <w:t>马克思主义基本原理</w:t>
      </w:r>
      <w:r>
        <w:rPr>
          <w:rFonts w:ascii="宋体" w:eastAsia="宋体" w:hAnsi="宋体" w:cs="宋体" w:hint="eastAsia"/>
          <w:sz w:val="22"/>
        </w:rPr>
        <w:t>、</w:t>
      </w:r>
      <w:r>
        <w:rPr>
          <w:rFonts w:ascii="宋体" w:eastAsia="宋体" w:hAnsi="宋体" w:cs="宋体" w:hint="eastAsia"/>
          <w:kern w:val="0"/>
          <w:sz w:val="22"/>
          <w:shd w:val="clear" w:color="auto" w:fill="FFFFFF"/>
          <w:lang/>
        </w:rPr>
        <w:t>毛泽东思想和中国特色社会主义理论体系概论</w:t>
      </w:r>
      <w:r>
        <w:rPr>
          <w:rFonts w:ascii="宋体" w:eastAsia="宋体" w:hAnsi="宋体" w:cs="宋体" w:hint="eastAsia"/>
          <w:sz w:val="22"/>
        </w:rPr>
        <w:t>、</w:t>
      </w:r>
      <w:r>
        <w:rPr>
          <w:rFonts w:ascii="宋体" w:eastAsia="宋体" w:hAnsi="宋体" w:cs="宋体" w:hint="eastAsia"/>
          <w:kern w:val="0"/>
          <w:sz w:val="22"/>
          <w:shd w:val="clear" w:color="auto" w:fill="FFFFFF"/>
          <w:lang/>
        </w:rPr>
        <w:t>形势与政策</w:t>
      </w:r>
      <w:r>
        <w:rPr>
          <w:rFonts w:ascii="宋体" w:eastAsia="宋体" w:hAnsi="宋体" w:cs="宋体" w:hint="eastAsia"/>
          <w:sz w:val="22"/>
        </w:rPr>
        <w:t>、</w:t>
      </w:r>
      <w:r>
        <w:rPr>
          <w:rFonts w:ascii="宋体" w:eastAsia="宋体" w:hAnsi="宋体" w:cs="宋体" w:hint="eastAsia"/>
          <w:kern w:val="0"/>
          <w:sz w:val="22"/>
          <w:shd w:val="clear" w:color="auto" w:fill="FFFFFF"/>
          <w:lang/>
        </w:rPr>
        <w:t>微观经济学</w:t>
      </w:r>
      <w:r>
        <w:rPr>
          <w:rFonts w:ascii="宋体" w:eastAsia="宋体" w:hAnsi="宋体" w:cs="宋体" w:hint="eastAsia"/>
          <w:sz w:val="22"/>
        </w:rPr>
        <w:t>、</w:t>
      </w:r>
      <w:r>
        <w:rPr>
          <w:rFonts w:ascii="宋体" w:eastAsia="宋体" w:hAnsi="宋体" w:cs="宋体" w:hint="eastAsia"/>
          <w:kern w:val="0"/>
          <w:sz w:val="22"/>
          <w:shd w:val="clear" w:color="auto" w:fill="FFFFFF"/>
          <w:lang/>
        </w:rPr>
        <w:t>宏观经济学</w:t>
      </w:r>
      <w:r>
        <w:rPr>
          <w:rFonts w:ascii="宋体" w:eastAsia="宋体" w:hAnsi="宋体" w:cs="宋体" w:hint="eastAsia"/>
          <w:sz w:val="22"/>
        </w:rPr>
        <w:t>、</w:t>
      </w:r>
      <w:r>
        <w:rPr>
          <w:rFonts w:ascii="宋体" w:eastAsia="宋体" w:hAnsi="宋体" w:cs="宋体" w:hint="eastAsia"/>
          <w:kern w:val="0"/>
          <w:sz w:val="22"/>
          <w:shd w:val="clear" w:color="auto" w:fill="FFFFFF"/>
          <w:lang/>
        </w:rPr>
        <w:t>管理学</w:t>
      </w:r>
      <w:r>
        <w:rPr>
          <w:rFonts w:ascii="宋体" w:eastAsia="宋体" w:hAnsi="宋体" w:cs="宋体" w:hint="eastAsia"/>
          <w:sz w:val="22"/>
        </w:rPr>
        <w:t>、</w:t>
      </w:r>
      <w:r>
        <w:rPr>
          <w:rFonts w:ascii="宋体" w:eastAsia="宋体" w:hAnsi="宋体" w:cs="宋体" w:hint="eastAsia"/>
          <w:kern w:val="0"/>
          <w:sz w:val="22"/>
          <w:shd w:val="clear" w:color="auto" w:fill="FFFFFF"/>
          <w:lang/>
        </w:rPr>
        <w:t>管理运筹学</w:t>
      </w:r>
      <w:r>
        <w:rPr>
          <w:rFonts w:ascii="宋体" w:eastAsia="宋体" w:hAnsi="宋体" w:cs="宋体" w:hint="eastAsia"/>
          <w:kern w:val="0"/>
          <w:sz w:val="22"/>
          <w:shd w:val="clear" w:color="auto" w:fill="FFFFFF"/>
          <w:lang/>
        </w:rPr>
        <w:t>I</w:t>
      </w:r>
      <w:r>
        <w:rPr>
          <w:rFonts w:ascii="宋体" w:eastAsia="宋体" w:hAnsi="宋体" w:cs="宋体" w:hint="eastAsia"/>
          <w:sz w:val="22"/>
        </w:rPr>
        <w:t>、</w:t>
      </w:r>
      <w:r>
        <w:rPr>
          <w:rFonts w:ascii="宋体" w:eastAsia="宋体" w:hAnsi="宋体" w:cs="宋体" w:hint="eastAsia"/>
          <w:kern w:val="0"/>
          <w:sz w:val="22"/>
          <w:shd w:val="clear" w:color="auto" w:fill="FFFFFF"/>
          <w:lang/>
        </w:rPr>
        <w:t>供应链管理</w:t>
      </w:r>
      <w:r>
        <w:rPr>
          <w:rFonts w:ascii="宋体" w:eastAsia="宋体" w:hAnsi="宋体" w:cs="宋体" w:hint="eastAsia"/>
          <w:sz w:val="22"/>
        </w:rPr>
        <w:t>、</w:t>
      </w:r>
      <w:r>
        <w:rPr>
          <w:rFonts w:ascii="宋体" w:eastAsia="宋体" w:hAnsi="宋体" w:cs="宋体" w:hint="eastAsia"/>
          <w:kern w:val="0"/>
          <w:sz w:val="22"/>
          <w:shd w:val="clear" w:color="auto" w:fill="FFFFFF"/>
          <w:lang/>
        </w:rPr>
        <w:t>国际金融</w:t>
      </w:r>
      <w:r>
        <w:rPr>
          <w:rFonts w:ascii="宋体" w:eastAsia="宋体" w:hAnsi="宋体" w:cs="宋体" w:hint="eastAsia"/>
          <w:sz w:val="22"/>
        </w:rPr>
        <w:t>、</w:t>
      </w:r>
      <w:r>
        <w:rPr>
          <w:rFonts w:ascii="宋体" w:eastAsia="宋体" w:hAnsi="宋体" w:cs="宋体" w:hint="eastAsia"/>
          <w:kern w:val="0"/>
          <w:sz w:val="22"/>
          <w:shd w:val="clear" w:color="auto" w:fill="FFFFFF"/>
          <w:lang/>
        </w:rPr>
        <w:t>市场营销</w:t>
      </w:r>
      <w:r>
        <w:rPr>
          <w:rFonts w:ascii="宋体" w:eastAsia="宋体" w:hAnsi="宋体" w:cs="宋体" w:hint="eastAsia"/>
          <w:sz w:val="22"/>
        </w:rPr>
        <w:t>、</w:t>
      </w:r>
      <w:r>
        <w:rPr>
          <w:rFonts w:ascii="宋体" w:eastAsia="宋体" w:hAnsi="宋体" w:cs="宋体" w:hint="eastAsia"/>
          <w:kern w:val="0"/>
          <w:sz w:val="22"/>
          <w:shd w:val="clear" w:color="auto" w:fill="FFFFFF"/>
          <w:lang/>
        </w:rPr>
        <w:t>供应链战略管理</w:t>
      </w:r>
      <w:r>
        <w:rPr>
          <w:rFonts w:ascii="宋体" w:eastAsia="宋体" w:hAnsi="宋体" w:cs="宋体" w:hint="eastAsia"/>
          <w:sz w:val="22"/>
        </w:rPr>
        <w:t>、</w:t>
      </w:r>
      <w:r>
        <w:rPr>
          <w:rFonts w:ascii="宋体" w:eastAsia="宋体" w:hAnsi="宋体" w:cs="宋体" w:hint="eastAsia"/>
          <w:kern w:val="0"/>
          <w:sz w:val="22"/>
          <w:shd w:val="clear" w:color="auto" w:fill="FFFFFF"/>
          <w:lang/>
        </w:rPr>
        <w:t>供应链管理建模与优化</w:t>
      </w:r>
      <w:r>
        <w:rPr>
          <w:rFonts w:ascii="宋体" w:eastAsia="宋体" w:hAnsi="宋体" w:cs="宋体" w:hint="eastAsia"/>
          <w:sz w:val="22"/>
        </w:rPr>
        <w:t>、</w:t>
      </w:r>
      <w:r>
        <w:rPr>
          <w:rFonts w:ascii="宋体" w:eastAsia="宋体" w:hAnsi="宋体" w:cs="宋体" w:hint="eastAsia"/>
          <w:kern w:val="0"/>
          <w:sz w:val="22"/>
          <w:shd w:val="clear" w:color="auto" w:fill="FFFFFF"/>
          <w:lang/>
        </w:rPr>
        <w:t>运输组织与调度方法</w:t>
      </w:r>
      <w:r>
        <w:rPr>
          <w:rFonts w:ascii="宋体" w:eastAsia="宋体" w:hAnsi="宋体" w:cs="宋体" w:hint="eastAsia"/>
          <w:sz w:val="22"/>
        </w:rPr>
        <w:t>、</w:t>
      </w:r>
      <w:r>
        <w:rPr>
          <w:rFonts w:ascii="宋体" w:eastAsia="宋体" w:hAnsi="宋体" w:cs="宋体" w:hint="eastAsia"/>
          <w:kern w:val="0"/>
          <w:sz w:val="22"/>
          <w:shd w:val="clear" w:color="auto" w:fill="FFFFFF"/>
          <w:lang/>
        </w:rPr>
        <w:t>国际投资与海运贸易</w:t>
      </w:r>
      <w:r>
        <w:rPr>
          <w:rFonts w:ascii="宋体" w:eastAsia="宋体" w:hAnsi="宋体" w:cs="宋体" w:hint="eastAsia"/>
          <w:sz w:val="22"/>
        </w:rPr>
        <w:t>、</w:t>
      </w:r>
      <w:r>
        <w:rPr>
          <w:rFonts w:ascii="宋体" w:eastAsia="宋体" w:hAnsi="宋体" w:cs="宋体" w:hint="eastAsia"/>
          <w:kern w:val="0"/>
          <w:sz w:val="22"/>
          <w:shd w:val="clear" w:color="auto" w:fill="FFFFFF"/>
          <w:lang/>
        </w:rPr>
        <w:t>供应链客户关系管理</w:t>
      </w:r>
      <w:r>
        <w:rPr>
          <w:rFonts w:ascii="宋体" w:eastAsia="宋体" w:hAnsi="宋体" w:cs="宋体" w:hint="eastAsia"/>
          <w:sz w:val="22"/>
        </w:rPr>
        <w:t>、</w:t>
      </w:r>
      <w:r>
        <w:rPr>
          <w:rFonts w:ascii="宋体" w:eastAsia="宋体" w:hAnsi="宋体" w:cs="宋体" w:hint="eastAsia"/>
          <w:kern w:val="0"/>
          <w:sz w:val="22"/>
          <w:shd w:val="clear" w:color="auto" w:fill="FFFFFF"/>
          <w:lang/>
        </w:rPr>
        <w:t>供应链质量管理</w:t>
      </w:r>
      <w:r>
        <w:rPr>
          <w:rFonts w:ascii="宋体" w:eastAsia="宋体" w:hAnsi="宋体" w:cs="宋体" w:hint="eastAsia"/>
          <w:sz w:val="22"/>
        </w:rPr>
        <w:t>、</w:t>
      </w:r>
      <w:r>
        <w:rPr>
          <w:rFonts w:ascii="宋体" w:eastAsia="宋体" w:hAnsi="宋体" w:cs="宋体" w:hint="eastAsia"/>
          <w:kern w:val="0"/>
          <w:sz w:val="22"/>
          <w:shd w:val="clear" w:color="auto" w:fill="FFFFFF"/>
          <w:lang/>
        </w:rPr>
        <w:t>海运供应链运作管理</w:t>
      </w:r>
      <w:r>
        <w:rPr>
          <w:rFonts w:ascii="宋体" w:eastAsia="宋体" w:hAnsi="宋体" w:cs="宋体" w:hint="eastAsia"/>
          <w:sz w:val="22"/>
        </w:rPr>
        <w:t>、</w:t>
      </w:r>
      <w:r>
        <w:rPr>
          <w:rFonts w:ascii="宋体" w:eastAsia="宋体" w:hAnsi="宋体" w:cs="宋体" w:hint="eastAsia"/>
          <w:kern w:val="0"/>
          <w:sz w:val="22"/>
          <w:shd w:val="clear" w:color="auto" w:fill="FFFFFF"/>
          <w:lang/>
        </w:rPr>
        <w:t>多式联运智慧运营管理</w:t>
      </w:r>
      <w:r>
        <w:rPr>
          <w:rFonts w:ascii="宋体" w:hAnsi="宋体" w:cs="宋体" w:hint="eastAsia"/>
          <w:kern w:val="0"/>
          <w:sz w:val="22"/>
          <w:shd w:val="clear" w:color="auto" w:fill="FFFFFF"/>
          <w:lang/>
        </w:rPr>
        <w:t>。</w:t>
      </w:r>
    </w:p>
    <w:p w:rsidR="00AA2BB3" w:rsidRDefault="00342CE8">
      <w:pPr>
        <w:ind w:firstLineChars="200" w:firstLine="440"/>
        <w:rPr>
          <w:rFonts w:ascii="Times New Roman" w:hAnsi="Times New Roman" w:cs="Times New Roman"/>
          <w:sz w:val="22"/>
        </w:rPr>
      </w:pPr>
      <w:r>
        <w:rPr>
          <w:rFonts w:ascii="Times New Roman" w:hAnsi="Times New Roman" w:cs="Times New Roman"/>
          <w:sz w:val="22"/>
        </w:rPr>
        <w:t xml:space="preserve">Physical Education (1), advanced mathematics (A-1), College English (higher requirements), college computer </w:t>
      </w:r>
      <w:r>
        <w:rPr>
          <w:rFonts w:ascii="Times New Roman" w:hAnsi="Times New Roman" w:cs="Times New Roman"/>
          <w:sz w:val="22"/>
        </w:rPr>
        <w:t xml:space="preserve">foundation, outline of modern Chinese history, physical education (2), advanced mathematics (A-2), linear algebra (a), College English (higher requirements), ideological and moral cultivation and legal basis, physical education (3), probability theory and </w:t>
      </w:r>
      <w:r>
        <w:rPr>
          <w:rFonts w:ascii="Times New Roman" w:hAnsi="Times New Roman" w:cs="Times New Roman"/>
          <w:sz w:val="22"/>
        </w:rPr>
        <w:t>mathematical statistics, basic principles of Marxism, Mao Zedong Thought and Introduction to theoretical system of socialism with Chinese characteristics, situation and policy, microeconomics, macroeconomics, management, management operation research I, su</w:t>
      </w:r>
      <w:r>
        <w:rPr>
          <w:rFonts w:ascii="Times New Roman" w:hAnsi="Times New Roman" w:cs="Times New Roman"/>
          <w:sz w:val="22"/>
        </w:rPr>
        <w:t>pply chain management, international finance, marketing, supply chain strategic management, supply chain management modeling and optimization, transportation organization and scheduling methods, international investment and sea Transportation trade, supply</w:t>
      </w:r>
      <w:r>
        <w:rPr>
          <w:rFonts w:ascii="Times New Roman" w:hAnsi="Times New Roman" w:cs="Times New Roman"/>
          <w:sz w:val="22"/>
        </w:rPr>
        <w:t xml:space="preserve"> chain customer relationship management, supply chain quality management, maritime supply chain operation management, multimodal transport intelligent operation management.</w:t>
      </w:r>
    </w:p>
    <w:p w:rsidR="00AA2BB3" w:rsidRDefault="00AA2BB3">
      <w:pPr>
        <w:rPr>
          <w:rFonts w:ascii="Times New Roman" w:hAnsi="Times New Roman" w:cs="Times New Roman"/>
          <w:sz w:val="22"/>
        </w:rPr>
      </w:pPr>
    </w:p>
    <w:p w:rsidR="00AA2BB3" w:rsidRDefault="00342CE8" w:rsidP="008A578B">
      <w:pPr>
        <w:spacing w:beforeLines="50"/>
        <w:rPr>
          <w:rFonts w:ascii="Times New Roman" w:hAnsi="Times New Roman" w:cs="Times New Roman"/>
          <w:b/>
          <w:sz w:val="22"/>
        </w:rPr>
      </w:pPr>
      <w:r>
        <w:rPr>
          <w:rFonts w:ascii="Times New Roman" w:hAnsi="Times New Roman" w:cs="Times New Roman" w:hint="eastAsia"/>
          <w:b/>
          <w:sz w:val="22"/>
        </w:rPr>
        <w:lastRenderedPageBreak/>
        <w:t>五、主干课程</w:t>
      </w:r>
    </w:p>
    <w:p w:rsidR="00AA2BB3" w:rsidRDefault="00342CE8">
      <w:pPr>
        <w:rPr>
          <w:rFonts w:ascii="Times New Roman" w:hAnsi="Times New Roman" w:cs="Times New Roman"/>
          <w:b/>
          <w:sz w:val="22"/>
        </w:rPr>
      </w:pPr>
      <w:r>
        <w:rPr>
          <w:rFonts w:ascii="Times New Roman" w:hAnsi="Times New Roman" w:cs="Times New Roman" w:hint="eastAsia"/>
          <w:b/>
          <w:sz w:val="22"/>
        </w:rPr>
        <w:t>V</w:t>
      </w:r>
      <w:r>
        <w:rPr>
          <w:rFonts w:ascii="Times New Roman" w:hAnsi="Times New Roman" w:cs="Times New Roman" w:hint="eastAsia"/>
          <w:b/>
          <w:sz w:val="22"/>
        </w:rPr>
        <w:t>．</w:t>
      </w:r>
      <w:r>
        <w:rPr>
          <w:rFonts w:ascii="Times New Roman" w:hAnsi="Times New Roman" w:cs="Times New Roman" w:hint="eastAsia"/>
          <w:b/>
          <w:sz w:val="22"/>
        </w:rPr>
        <w:t>Core Courses</w:t>
      </w:r>
    </w:p>
    <w:p w:rsidR="00AA2BB3" w:rsidRDefault="00342CE8">
      <w:pPr>
        <w:widowControl/>
        <w:jc w:val="left"/>
      </w:pPr>
      <w:r>
        <w:rPr>
          <w:rFonts w:ascii="Times New Roman" w:hAnsi="Times New Roman" w:cs="Times New Roman"/>
          <w:b/>
          <w:sz w:val="22"/>
        </w:rPr>
        <w:tab/>
      </w:r>
      <w:r>
        <w:rPr>
          <w:rFonts w:ascii="宋体" w:eastAsia="宋体" w:hAnsi="宋体" w:cs="宋体" w:hint="eastAsia"/>
          <w:sz w:val="22"/>
        </w:rPr>
        <w:t>管理学、市场营销、计算机程序设计基础（</w:t>
      </w:r>
      <w:r>
        <w:rPr>
          <w:rFonts w:ascii="宋体" w:eastAsia="宋体" w:hAnsi="宋体" w:cs="宋体" w:hint="eastAsia"/>
          <w:sz w:val="22"/>
        </w:rPr>
        <w:t>C</w:t>
      </w:r>
      <w:r>
        <w:rPr>
          <w:rFonts w:ascii="宋体" w:eastAsia="宋体" w:hAnsi="宋体" w:cs="宋体" w:hint="eastAsia"/>
          <w:sz w:val="22"/>
        </w:rPr>
        <w:t>）、管理运筹学、项目管理、</w:t>
      </w:r>
      <w:r>
        <w:rPr>
          <w:rFonts w:ascii="宋体" w:eastAsia="宋体" w:hAnsi="宋体" w:cs="宋体" w:hint="eastAsia"/>
          <w:color w:val="000000"/>
          <w:kern w:val="0"/>
          <w:sz w:val="22"/>
          <w:shd w:val="clear" w:color="auto" w:fill="FFFFFF"/>
          <w:lang/>
        </w:rPr>
        <w:t>供应链管理</w:t>
      </w:r>
      <w:r>
        <w:rPr>
          <w:rFonts w:ascii="宋体" w:eastAsia="宋体" w:hAnsi="宋体" w:cs="宋体" w:hint="eastAsia"/>
          <w:sz w:val="22"/>
        </w:rPr>
        <w:t>、</w:t>
      </w:r>
      <w:r>
        <w:rPr>
          <w:rFonts w:ascii="宋体" w:eastAsia="宋体" w:hAnsi="宋体" w:cs="宋体" w:hint="eastAsia"/>
          <w:color w:val="000000"/>
          <w:kern w:val="0"/>
          <w:sz w:val="22"/>
          <w:shd w:val="clear" w:color="auto" w:fill="FFFFFF"/>
          <w:lang/>
        </w:rPr>
        <w:t>国际金融、市场营销</w:t>
      </w:r>
      <w:r>
        <w:rPr>
          <w:rFonts w:ascii="宋体" w:eastAsia="宋体" w:hAnsi="宋体" w:cs="宋体" w:hint="eastAsia"/>
          <w:sz w:val="22"/>
        </w:rPr>
        <w:t>、</w:t>
      </w:r>
      <w:r>
        <w:rPr>
          <w:rFonts w:ascii="宋体" w:eastAsia="宋体" w:hAnsi="宋体" w:cs="宋体" w:hint="eastAsia"/>
          <w:color w:val="000000"/>
          <w:kern w:val="0"/>
          <w:sz w:val="22"/>
          <w:shd w:val="clear" w:color="auto" w:fill="FFFFFF"/>
          <w:lang/>
        </w:rPr>
        <w:t>供应链战略管理</w:t>
      </w:r>
      <w:r>
        <w:rPr>
          <w:rFonts w:ascii="宋体" w:eastAsia="宋体" w:hAnsi="宋体" w:cs="宋体" w:hint="eastAsia"/>
          <w:sz w:val="22"/>
        </w:rPr>
        <w:t>、</w:t>
      </w:r>
      <w:r>
        <w:rPr>
          <w:rFonts w:ascii="宋体" w:eastAsia="宋体" w:hAnsi="宋体" w:cs="宋体" w:hint="eastAsia"/>
          <w:color w:val="000000"/>
          <w:kern w:val="0"/>
          <w:sz w:val="22"/>
          <w:shd w:val="clear" w:color="auto" w:fill="FFFFFF"/>
          <w:lang/>
        </w:rPr>
        <w:t>供应</w:t>
      </w:r>
      <w:r>
        <w:rPr>
          <w:rFonts w:ascii="宋体" w:eastAsia="宋体" w:hAnsi="宋体" w:cs="宋体" w:hint="eastAsia"/>
          <w:color w:val="000000"/>
          <w:kern w:val="0"/>
          <w:sz w:val="22"/>
          <w:shd w:val="clear" w:color="auto" w:fill="FFFFFF"/>
          <w:lang/>
        </w:rPr>
        <w:t>链质量管理</w:t>
      </w:r>
      <w:r>
        <w:rPr>
          <w:rFonts w:ascii="宋体" w:eastAsia="宋体" w:hAnsi="宋体" w:cs="宋体" w:hint="eastAsia"/>
          <w:sz w:val="22"/>
        </w:rPr>
        <w:t>、</w:t>
      </w:r>
      <w:r>
        <w:rPr>
          <w:rFonts w:ascii="宋体" w:eastAsia="宋体" w:hAnsi="宋体" w:cs="宋体" w:hint="eastAsia"/>
          <w:color w:val="000000"/>
          <w:kern w:val="0"/>
          <w:sz w:val="22"/>
          <w:shd w:val="clear" w:color="auto" w:fill="FFFFFF"/>
          <w:lang/>
        </w:rPr>
        <w:t>供应链软件操作实训</w:t>
      </w:r>
      <w:r>
        <w:rPr>
          <w:rFonts w:ascii="宋体" w:eastAsia="宋体" w:hAnsi="宋体" w:cs="宋体" w:hint="eastAsia"/>
          <w:sz w:val="22"/>
        </w:rPr>
        <w:t>、</w:t>
      </w:r>
      <w:r>
        <w:rPr>
          <w:rFonts w:ascii="宋体" w:eastAsia="宋体" w:hAnsi="宋体" w:cs="宋体" w:hint="eastAsia"/>
          <w:color w:val="000000"/>
          <w:kern w:val="0"/>
          <w:sz w:val="22"/>
          <w:shd w:val="clear" w:color="auto" w:fill="FFFFFF"/>
          <w:lang/>
        </w:rPr>
        <w:t>供应链大数据分析方法</w:t>
      </w:r>
      <w:r>
        <w:rPr>
          <w:rFonts w:ascii="宋体" w:eastAsia="宋体" w:hAnsi="宋体" w:cs="宋体" w:hint="eastAsia"/>
          <w:sz w:val="22"/>
        </w:rPr>
        <w:t>、</w:t>
      </w:r>
      <w:r>
        <w:rPr>
          <w:rFonts w:ascii="宋体" w:eastAsia="宋体" w:hAnsi="宋体" w:cs="宋体" w:hint="eastAsia"/>
          <w:color w:val="000000"/>
          <w:kern w:val="0"/>
          <w:sz w:val="22"/>
          <w:shd w:val="clear" w:color="auto" w:fill="FFFFFF"/>
          <w:lang/>
        </w:rPr>
        <w:t>供应链库存管理与控制。</w:t>
      </w:r>
    </w:p>
    <w:p w:rsidR="00AA2BB3" w:rsidRDefault="00342CE8">
      <w:pPr>
        <w:ind w:firstLineChars="200" w:firstLine="440"/>
        <w:rPr>
          <w:rFonts w:ascii="Times New Roman" w:hAnsi="Times New Roman" w:cs="Times New Roman"/>
          <w:sz w:val="22"/>
        </w:rPr>
      </w:pPr>
      <w:r>
        <w:rPr>
          <w:rFonts w:ascii="Times New Roman" w:hAnsi="Times New Roman" w:cs="Times New Roman"/>
          <w:sz w:val="22"/>
        </w:rPr>
        <w:t>Management, marketing, computer programming (c), management operations research, project management, supply chain management, international finance, marketing, supply chain strategic management, supply chain quality m</w:t>
      </w:r>
      <w:r>
        <w:rPr>
          <w:rFonts w:ascii="Times New Roman" w:hAnsi="Times New Roman" w:cs="Times New Roman"/>
          <w:sz w:val="22"/>
        </w:rPr>
        <w:t>anagement, supply chain software operation training, supply chain big data analysis methods, supply chain inventory management and control.</w:t>
      </w:r>
    </w:p>
    <w:p w:rsidR="00AA2BB3" w:rsidRDefault="00AA2BB3">
      <w:pPr>
        <w:rPr>
          <w:rFonts w:ascii="Times New Roman" w:hAnsi="Times New Roman" w:cs="Times New Roman"/>
          <w:sz w:val="22"/>
        </w:rPr>
      </w:pPr>
    </w:p>
    <w:p w:rsidR="00AA2BB3" w:rsidRDefault="00342CE8" w:rsidP="008A578B">
      <w:pPr>
        <w:spacing w:beforeLines="50"/>
        <w:rPr>
          <w:rFonts w:ascii="Times New Roman" w:hAnsi="Times New Roman" w:cs="Times New Roman"/>
          <w:b/>
          <w:sz w:val="22"/>
        </w:rPr>
      </w:pPr>
      <w:r>
        <w:rPr>
          <w:rFonts w:ascii="Times New Roman" w:hAnsi="Times New Roman" w:cs="Times New Roman" w:hint="eastAsia"/>
          <w:b/>
          <w:sz w:val="22"/>
        </w:rPr>
        <w:t>六、特色课程</w:t>
      </w:r>
    </w:p>
    <w:p w:rsidR="00AA2BB3" w:rsidRDefault="00342CE8">
      <w:pPr>
        <w:rPr>
          <w:rFonts w:ascii="Times New Roman" w:hAnsi="Times New Roman" w:cs="Times New Roman"/>
          <w:b/>
          <w:sz w:val="22"/>
        </w:rPr>
      </w:pPr>
      <w:r>
        <w:rPr>
          <w:rFonts w:ascii="Times New Roman" w:hAnsi="Times New Roman" w:cs="Times New Roman" w:hint="eastAsia"/>
          <w:b/>
          <w:sz w:val="22"/>
        </w:rPr>
        <w:t>VI</w:t>
      </w:r>
      <w:r>
        <w:rPr>
          <w:rFonts w:ascii="Times New Roman" w:hAnsi="Times New Roman" w:cs="Times New Roman" w:hint="eastAsia"/>
          <w:b/>
          <w:sz w:val="22"/>
        </w:rPr>
        <w:t>．</w:t>
      </w:r>
      <w:r>
        <w:rPr>
          <w:rFonts w:ascii="Times New Roman" w:hAnsi="Times New Roman" w:cs="Times New Roman" w:hint="eastAsia"/>
          <w:b/>
          <w:sz w:val="22"/>
        </w:rPr>
        <w:t>Feature Courses</w:t>
      </w:r>
    </w:p>
    <w:p w:rsidR="00AA2BB3" w:rsidRDefault="00342CE8">
      <w:pPr>
        <w:widowControl/>
        <w:ind w:firstLineChars="200" w:firstLine="440"/>
        <w:jc w:val="left"/>
        <w:rPr>
          <w:sz w:val="22"/>
        </w:rPr>
      </w:pPr>
      <w:r>
        <w:rPr>
          <w:rFonts w:ascii="宋体" w:eastAsia="宋体" w:hAnsi="宋体" w:cs="宋体" w:hint="eastAsia"/>
          <w:color w:val="000000"/>
          <w:kern w:val="0"/>
          <w:sz w:val="22"/>
          <w:shd w:val="clear" w:color="auto" w:fill="FFFFFF"/>
          <w:lang/>
        </w:rPr>
        <w:t>国际投资与海运贸易</w:t>
      </w:r>
      <w:r>
        <w:rPr>
          <w:rFonts w:ascii="宋体" w:hAnsi="宋体" w:cs="宋体" w:hint="eastAsia"/>
          <w:color w:val="000000"/>
          <w:kern w:val="0"/>
          <w:sz w:val="22"/>
          <w:shd w:val="clear" w:color="auto" w:fill="FFFFFF"/>
          <w:lang/>
        </w:rPr>
        <w:t>、</w:t>
      </w:r>
      <w:r>
        <w:rPr>
          <w:rFonts w:ascii="宋体" w:eastAsia="宋体" w:hAnsi="宋体" w:cs="宋体" w:hint="eastAsia"/>
          <w:color w:val="000000"/>
          <w:kern w:val="0"/>
          <w:sz w:val="22"/>
          <w:shd w:val="clear" w:color="auto" w:fill="FFFFFF"/>
          <w:lang/>
        </w:rPr>
        <w:t>供应链客户关系管理</w:t>
      </w:r>
      <w:r>
        <w:rPr>
          <w:rFonts w:ascii="宋体" w:hAnsi="宋体" w:cs="宋体" w:hint="eastAsia"/>
          <w:color w:val="000000"/>
          <w:kern w:val="0"/>
          <w:sz w:val="22"/>
          <w:shd w:val="clear" w:color="auto" w:fill="FFFFFF"/>
          <w:lang/>
        </w:rPr>
        <w:t>、</w:t>
      </w:r>
      <w:r>
        <w:rPr>
          <w:rFonts w:ascii="宋体" w:eastAsia="宋体" w:hAnsi="宋体" w:cs="宋体" w:hint="eastAsia"/>
          <w:color w:val="000000"/>
          <w:kern w:val="0"/>
          <w:sz w:val="22"/>
          <w:shd w:val="clear" w:color="auto" w:fill="FFFFFF"/>
          <w:lang/>
        </w:rPr>
        <w:t>海运供应链运作管理</w:t>
      </w:r>
      <w:r>
        <w:rPr>
          <w:rFonts w:ascii="宋体" w:hAnsi="宋体" w:cs="宋体" w:hint="eastAsia"/>
          <w:color w:val="000000"/>
          <w:kern w:val="0"/>
          <w:sz w:val="22"/>
          <w:shd w:val="clear" w:color="auto" w:fill="FFFFFF"/>
          <w:lang/>
        </w:rPr>
        <w:t>、</w:t>
      </w:r>
      <w:r>
        <w:rPr>
          <w:rFonts w:ascii="宋体" w:eastAsia="宋体" w:hAnsi="宋体" w:cs="宋体" w:hint="eastAsia"/>
          <w:color w:val="000000"/>
          <w:kern w:val="0"/>
          <w:sz w:val="22"/>
          <w:shd w:val="clear" w:color="auto" w:fill="FFFFFF"/>
          <w:lang/>
        </w:rPr>
        <w:t>多式联运智慧运营管理</w:t>
      </w:r>
      <w:r>
        <w:rPr>
          <w:rFonts w:ascii="宋体" w:hAnsi="宋体" w:cs="宋体" w:hint="eastAsia"/>
          <w:color w:val="000000"/>
          <w:kern w:val="0"/>
          <w:sz w:val="22"/>
          <w:shd w:val="clear" w:color="auto" w:fill="FFFFFF"/>
          <w:lang/>
        </w:rPr>
        <w:t>、</w:t>
      </w:r>
      <w:r>
        <w:rPr>
          <w:rFonts w:ascii="宋体" w:eastAsia="宋体" w:hAnsi="宋体" w:cs="宋体" w:hint="eastAsia"/>
          <w:color w:val="000000"/>
          <w:kern w:val="0"/>
          <w:sz w:val="22"/>
          <w:shd w:val="clear" w:color="auto" w:fill="FFFFFF"/>
          <w:lang/>
        </w:rPr>
        <w:t>供应链系统规划课程</w:t>
      </w:r>
      <w:r>
        <w:rPr>
          <w:rFonts w:ascii="宋体" w:hAnsi="宋体" w:cs="宋体" w:hint="eastAsia"/>
          <w:color w:val="000000"/>
          <w:kern w:val="0"/>
          <w:sz w:val="22"/>
          <w:shd w:val="clear" w:color="auto" w:fill="FFFFFF"/>
          <w:lang/>
        </w:rPr>
        <w:t>、</w:t>
      </w:r>
      <w:r>
        <w:rPr>
          <w:rFonts w:ascii="宋体" w:eastAsia="宋体" w:hAnsi="宋体" w:cs="宋体" w:hint="eastAsia"/>
          <w:color w:val="000000"/>
          <w:kern w:val="0"/>
          <w:sz w:val="22"/>
          <w:shd w:val="clear" w:color="auto" w:fill="FFFFFF"/>
          <w:lang/>
        </w:rPr>
        <w:t>绿色供应链理论与实践设计</w:t>
      </w:r>
      <w:r>
        <w:rPr>
          <w:rFonts w:ascii="宋体" w:hAnsi="宋体" w:cs="宋体" w:hint="eastAsia"/>
          <w:color w:val="000000"/>
          <w:kern w:val="0"/>
          <w:sz w:val="22"/>
          <w:shd w:val="clear" w:color="auto" w:fill="FFFFFF"/>
          <w:lang/>
        </w:rPr>
        <w:t>、</w:t>
      </w:r>
      <w:r>
        <w:rPr>
          <w:rFonts w:ascii="宋体" w:eastAsia="宋体" w:hAnsi="宋体" w:cs="宋体" w:hint="eastAsia"/>
          <w:color w:val="000000"/>
          <w:kern w:val="0"/>
          <w:sz w:val="22"/>
          <w:shd w:val="clear" w:color="auto" w:fill="FFFFFF"/>
          <w:lang/>
        </w:rPr>
        <w:t>港口物流</w:t>
      </w:r>
      <w:r>
        <w:rPr>
          <w:rFonts w:ascii="宋体" w:hAnsi="宋体" w:cs="宋体" w:hint="eastAsia"/>
          <w:color w:val="000000"/>
          <w:kern w:val="0"/>
          <w:sz w:val="22"/>
          <w:shd w:val="clear" w:color="auto" w:fill="FFFFFF"/>
          <w:lang/>
        </w:rPr>
        <w:t>、</w:t>
      </w:r>
      <w:r>
        <w:rPr>
          <w:rFonts w:ascii="宋体" w:eastAsia="宋体" w:hAnsi="宋体" w:cs="宋体" w:hint="eastAsia"/>
          <w:color w:val="000000"/>
          <w:kern w:val="0"/>
          <w:sz w:val="22"/>
          <w:shd w:val="clear" w:color="auto" w:fill="FFFFFF"/>
          <w:lang/>
        </w:rPr>
        <w:t>服务供应链管理</w:t>
      </w:r>
      <w:r>
        <w:rPr>
          <w:rFonts w:ascii="宋体" w:hAnsi="宋体" w:cs="宋体" w:hint="eastAsia"/>
          <w:color w:val="000000"/>
          <w:kern w:val="0"/>
          <w:sz w:val="22"/>
          <w:shd w:val="clear" w:color="auto" w:fill="FFFFFF"/>
          <w:lang/>
        </w:rPr>
        <w:t>、</w:t>
      </w:r>
      <w:r>
        <w:rPr>
          <w:rFonts w:ascii="宋体" w:eastAsia="宋体" w:hAnsi="宋体" w:cs="宋体" w:hint="eastAsia"/>
          <w:color w:val="000000"/>
          <w:kern w:val="0"/>
          <w:sz w:val="22"/>
          <w:shd w:val="clear" w:color="auto" w:fill="FFFFFF"/>
          <w:lang/>
        </w:rPr>
        <w:t>供应链风险管理</w:t>
      </w:r>
      <w:r>
        <w:rPr>
          <w:rFonts w:ascii="宋体" w:hAnsi="宋体" w:cs="宋体" w:hint="eastAsia"/>
          <w:color w:val="000000"/>
          <w:kern w:val="0"/>
          <w:sz w:val="22"/>
          <w:shd w:val="clear" w:color="auto" w:fill="FFFFFF"/>
          <w:lang/>
        </w:rPr>
        <w:t>。</w:t>
      </w:r>
    </w:p>
    <w:p w:rsidR="00AA2BB3" w:rsidRDefault="00342CE8">
      <w:pPr>
        <w:widowControl/>
        <w:ind w:firstLineChars="200" w:firstLine="440"/>
        <w:rPr>
          <w:rFonts w:ascii="Times New Roman" w:hAnsi="Times New Roman" w:cs="Times New Roman"/>
          <w:sz w:val="22"/>
        </w:rPr>
      </w:pPr>
      <w:r>
        <w:rPr>
          <w:rFonts w:ascii="Times New Roman" w:hAnsi="Times New Roman" w:cs="Times New Roman"/>
          <w:sz w:val="22"/>
        </w:rPr>
        <w:t>International investment and maritime trade, supply chain customer relationship management, maritime supply chain operation management, multimodal transport intelligent operation management, supply chain system planning course, green supply chain theory an</w:t>
      </w:r>
      <w:r>
        <w:rPr>
          <w:rFonts w:ascii="Times New Roman" w:hAnsi="Times New Roman" w:cs="Times New Roman"/>
          <w:sz w:val="22"/>
        </w:rPr>
        <w:t>d practice design, port logistics, service supply chain management, supply chain risk management.</w:t>
      </w:r>
    </w:p>
    <w:p w:rsidR="00AA2BB3" w:rsidRDefault="00AA2BB3">
      <w:pPr>
        <w:widowControl/>
        <w:ind w:firstLineChars="200" w:firstLine="440"/>
        <w:rPr>
          <w:rFonts w:ascii="Times New Roman" w:hAnsi="Times New Roman" w:cs="Times New Roman"/>
          <w:sz w:val="22"/>
        </w:rPr>
      </w:pPr>
    </w:p>
    <w:p w:rsidR="00AA2BB3" w:rsidRDefault="00342CE8" w:rsidP="008A578B">
      <w:pPr>
        <w:spacing w:beforeLines="50"/>
        <w:rPr>
          <w:rFonts w:ascii="Times New Roman" w:hAnsi="Times New Roman" w:cs="Times New Roman"/>
          <w:b/>
          <w:sz w:val="22"/>
        </w:rPr>
      </w:pPr>
      <w:r>
        <w:rPr>
          <w:rFonts w:ascii="Times New Roman" w:hAnsi="Times New Roman" w:cs="Times New Roman" w:hint="eastAsia"/>
          <w:b/>
          <w:sz w:val="22"/>
        </w:rPr>
        <w:t>七、学制与学位</w:t>
      </w:r>
    </w:p>
    <w:p w:rsidR="00AA2BB3" w:rsidRDefault="00342CE8">
      <w:pPr>
        <w:rPr>
          <w:rFonts w:ascii="Times New Roman" w:hAnsi="Times New Roman" w:cs="Times New Roman"/>
          <w:b/>
          <w:sz w:val="22"/>
        </w:rPr>
      </w:pPr>
      <w:r>
        <w:rPr>
          <w:rFonts w:ascii="Times New Roman" w:hAnsi="Times New Roman" w:cs="Times New Roman" w:hint="eastAsia"/>
          <w:b/>
          <w:sz w:val="22"/>
        </w:rPr>
        <w:t>VII</w:t>
      </w:r>
      <w:r>
        <w:rPr>
          <w:rFonts w:ascii="Times New Roman" w:hAnsi="Times New Roman" w:cs="Times New Roman" w:hint="eastAsia"/>
          <w:b/>
          <w:sz w:val="22"/>
        </w:rPr>
        <w:t>．</w:t>
      </w:r>
      <w:r>
        <w:rPr>
          <w:rFonts w:ascii="Times New Roman" w:hAnsi="Times New Roman" w:cs="Times New Roman" w:hint="eastAsia"/>
          <w:b/>
          <w:sz w:val="22"/>
        </w:rPr>
        <w:t>Duration and Degree</w:t>
      </w:r>
      <w:bookmarkStart w:id="7" w:name="_GoBack"/>
      <w:bookmarkEnd w:id="7"/>
    </w:p>
    <w:p w:rsidR="00AA2BB3" w:rsidRDefault="00342CE8">
      <w:pPr>
        <w:rPr>
          <w:rFonts w:ascii="Times New Roman" w:hAnsi="Times New Roman" w:cs="Times New Roman"/>
          <w:sz w:val="22"/>
        </w:rPr>
      </w:pPr>
      <w:r>
        <w:rPr>
          <w:rFonts w:ascii="Times New Roman" w:hAnsi="Times New Roman" w:cs="Times New Roman" w:hint="eastAsia"/>
          <w:sz w:val="22"/>
        </w:rPr>
        <w:tab/>
      </w:r>
      <w:r>
        <w:rPr>
          <w:rFonts w:ascii="Times New Roman" w:hAnsi="Times New Roman" w:cs="Times New Roman" w:hint="eastAsia"/>
          <w:sz w:val="22"/>
        </w:rPr>
        <w:t>学制：</w:t>
      </w:r>
      <w:r>
        <w:rPr>
          <w:rFonts w:ascii="Times New Roman" w:hAnsi="Times New Roman" w:cs="Times New Roman" w:hint="eastAsia"/>
          <w:sz w:val="22"/>
        </w:rPr>
        <w:t>4</w:t>
      </w:r>
      <w:r>
        <w:rPr>
          <w:rFonts w:ascii="Times New Roman" w:hAnsi="Times New Roman" w:cs="Times New Roman" w:hint="eastAsia"/>
          <w:sz w:val="22"/>
        </w:rPr>
        <w:t>年</w:t>
      </w:r>
    </w:p>
    <w:p w:rsidR="00AA2BB3" w:rsidRDefault="00342CE8">
      <w:pPr>
        <w:rPr>
          <w:rFonts w:ascii="Times New Roman" w:hAnsi="Times New Roman" w:cs="Times New Roman"/>
          <w:sz w:val="22"/>
        </w:rPr>
      </w:pPr>
      <w:r>
        <w:rPr>
          <w:rFonts w:ascii="Times New Roman" w:hAnsi="Times New Roman" w:cs="Times New Roman" w:hint="eastAsia"/>
          <w:sz w:val="22"/>
        </w:rPr>
        <w:tab/>
        <w:t>Program Duration</w:t>
      </w:r>
      <w:r>
        <w:rPr>
          <w:rFonts w:ascii="Times New Roman" w:hAnsi="Times New Roman" w:cs="Times New Roman" w:hint="eastAsia"/>
          <w:sz w:val="22"/>
        </w:rPr>
        <w:t>：</w:t>
      </w:r>
      <w:r>
        <w:rPr>
          <w:rFonts w:ascii="Times New Roman" w:hAnsi="Times New Roman" w:cs="Times New Roman" w:hint="eastAsia"/>
          <w:sz w:val="22"/>
        </w:rPr>
        <w:t>4 years</w:t>
      </w:r>
    </w:p>
    <w:p w:rsidR="00AA2BB3" w:rsidRDefault="00342CE8">
      <w:pPr>
        <w:rPr>
          <w:rFonts w:ascii="Times New Roman" w:hAnsi="Times New Roman" w:cs="Times New Roman"/>
          <w:sz w:val="22"/>
        </w:rPr>
      </w:pPr>
      <w:r>
        <w:rPr>
          <w:rFonts w:ascii="Times New Roman" w:hAnsi="Times New Roman" w:cs="Times New Roman" w:hint="eastAsia"/>
          <w:sz w:val="22"/>
        </w:rPr>
        <w:tab/>
      </w:r>
      <w:r>
        <w:rPr>
          <w:rFonts w:ascii="Times New Roman" w:hAnsi="Times New Roman" w:cs="Times New Roman" w:hint="eastAsia"/>
          <w:sz w:val="22"/>
        </w:rPr>
        <w:t>授予学位：管理学学士学位</w:t>
      </w:r>
    </w:p>
    <w:p w:rsidR="00AA2BB3" w:rsidRDefault="00342CE8">
      <w:pPr>
        <w:rPr>
          <w:rFonts w:ascii="Times New Roman" w:hAnsi="Times New Roman" w:cs="Times New Roman" w:hint="eastAsia"/>
          <w:sz w:val="22"/>
        </w:rPr>
      </w:pPr>
      <w:r>
        <w:rPr>
          <w:rFonts w:ascii="Times New Roman" w:hAnsi="Times New Roman" w:cs="Times New Roman" w:hint="eastAsia"/>
          <w:sz w:val="22"/>
        </w:rPr>
        <w:tab/>
        <w:t>Degree conferred</w:t>
      </w:r>
      <w:r>
        <w:rPr>
          <w:rFonts w:ascii="Times New Roman" w:hAnsi="Times New Roman" w:cs="Times New Roman" w:hint="eastAsia"/>
          <w:sz w:val="22"/>
        </w:rPr>
        <w:t>：</w:t>
      </w:r>
      <w:r>
        <w:rPr>
          <w:rFonts w:ascii="Times New Roman" w:hAnsi="Times New Roman" w:cs="Times New Roman"/>
          <w:sz w:val="22"/>
        </w:rPr>
        <w:t>Bachelor's degree in management</w:t>
      </w:r>
    </w:p>
    <w:p w:rsidR="008A578B" w:rsidRDefault="008A578B">
      <w:pPr>
        <w:rPr>
          <w:rFonts w:ascii="Times New Roman" w:hAnsi="Times New Roman" w:cs="Times New Roman"/>
          <w:sz w:val="22"/>
        </w:rPr>
      </w:pPr>
    </w:p>
    <w:p w:rsidR="008A578B" w:rsidRPr="008A578B" w:rsidRDefault="008A578B" w:rsidP="008A578B">
      <w:pPr>
        <w:spacing w:beforeLines="50"/>
        <w:rPr>
          <w:rFonts w:ascii="Times New Roman" w:hAnsi="Times New Roman" w:cs="Times New Roman"/>
          <w:b/>
          <w:sz w:val="22"/>
        </w:rPr>
      </w:pPr>
      <w:r w:rsidRPr="008A578B">
        <w:rPr>
          <w:rFonts w:ascii="Times New Roman" w:hAnsi="Times New Roman" w:cs="Times New Roman" w:hint="eastAsia"/>
          <w:b/>
          <w:sz w:val="22"/>
        </w:rPr>
        <w:t>八、学分要求</w:t>
      </w:r>
    </w:p>
    <w:p w:rsidR="008A578B" w:rsidRPr="008A578B" w:rsidRDefault="008A578B" w:rsidP="008A578B">
      <w:pPr>
        <w:rPr>
          <w:rFonts w:ascii="Times New Roman" w:hAnsi="Times New Roman" w:cs="Times New Roman"/>
          <w:b/>
          <w:sz w:val="22"/>
        </w:rPr>
      </w:pPr>
      <w:r w:rsidRPr="008A578B">
        <w:rPr>
          <w:rFonts w:ascii="Times New Roman" w:hAnsi="Times New Roman" w:cs="Times New Roman"/>
          <w:b/>
          <w:sz w:val="22"/>
        </w:rPr>
        <w:t>VIII</w:t>
      </w:r>
      <w:r w:rsidRPr="008A578B">
        <w:rPr>
          <w:rFonts w:ascii="Times New Roman" w:hAnsi="Times New Roman" w:cs="Times New Roman" w:hint="eastAsia"/>
          <w:b/>
          <w:sz w:val="22"/>
        </w:rPr>
        <w:t>．</w:t>
      </w:r>
      <w:r w:rsidRPr="008A578B">
        <w:rPr>
          <w:rFonts w:ascii="Times New Roman" w:hAnsi="Times New Roman" w:cs="Times New Roman"/>
          <w:b/>
          <w:sz w:val="22"/>
        </w:rPr>
        <w:t>Credit Requirements</w:t>
      </w:r>
    </w:p>
    <w:p w:rsidR="008A578B" w:rsidRDefault="008A578B" w:rsidP="008A578B">
      <w:pPr>
        <w:autoSpaceDE w:val="0"/>
        <w:autoSpaceDN w:val="0"/>
        <w:adjustRightInd w:val="0"/>
        <w:ind w:firstLineChars="200" w:firstLine="440"/>
        <w:jc w:val="left"/>
        <w:rPr>
          <w:rFonts w:ascii="宋体" w:eastAsia="宋体" w:hAnsi="Times New Roman" w:cs="宋体"/>
          <w:kern w:val="0"/>
          <w:sz w:val="22"/>
        </w:rPr>
      </w:pPr>
      <w:r>
        <w:rPr>
          <w:rFonts w:ascii="TimesNewRomanPSMT" w:eastAsia="SimSun,Bold" w:hAnsi="TimesNewRomanPSMT" w:cs="TimesNewRomanPSMT" w:hint="eastAsia"/>
          <w:kern w:val="0"/>
          <w:sz w:val="22"/>
        </w:rPr>
        <w:t>166.5</w:t>
      </w:r>
      <w:r>
        <w:rPr>
          <w:rFonts w:ascii="TimesNewRomanPSMT" w:eastAsia="SimSun,Bold" w:hAnsi="TimesNewRomanPSMT" w:cs="TimesNewRomanPSMT"/>
          <w:kern w:val="0"/>
          <w:sz w:val="22"/>
        </w:rPr>
        <w:t xml:space="preserve"> </w:t>
      </w:r>
      <w:r>
        <w:rPr>
          <w:rFonts w:ascii="宋体" w:eastAsia="宋体" w:hAnsi="Times New Roman" w:cs="宋体" w:hint="eastAsia"/>
          <w:kern w:val="0"/>
          <w:sz w:val="22"/>
        </w:rPr>
        <w:t>学分</w:t>
      </w:r>
    </w:p>
    <w:p w:rsidR="00AA2BB3" w:rsidRDefault="008A578B" w:rsidP="008A578B">
      <w:pPr>
        <w:ind w:firstLineChars="200" w:firstLine="440"/>
        <w:rPr>
          <w:rFonts w:ascii="Times New Roman" w:hAnsi="Times New Roman" w:cs="Times New Roman"/>
          <w:sz w:val="22"/>
        </w:rPr>
      </w:pPr>
      <w:r>
        <w:rPr>
          <w:rFonts w:ascii="TimesNewRomanPSMT" w:eastAsia="SimSun,Bold" w:hAnsi="TimesNewRomanPSMT" w:cs="TimesNewRomanPSMT" w:hint="eastAsia"/>
          <w:kern w:val="0"/>
          <w:sz w:val="22"/>
        </w:rPr>
        <w:t xml:space="preserve">166.5 </w:t>
      </w:r>
      <w:r>
        <w:rPr>
          <w:rFonts w:ascii="TimesNewRomanPSMT" w:eastAsia="SimSun,Bold" w:hAnsi="TimesNewRomanPSMT" w:cs="TimesNewRomanPSMT"/>
          <w:kern w:val="0"/>
          <w:sz w:val="22"/>
        </w:rPr>
        <w:t>credits</w:t>
      </w:r>
    </w:p>
    <w:p w:rsidR="00AA2BB3" w:rsidRDefault="00342CE8" w:rsidP="008A578B">
      <w:pPr>
        <w:spacing w:beforeLines="50"/>
        <w:rPr>
          <w:b/>
          <w:sz w:val="22"/>
        </w:rPr>
      </w:pPr>
      <w:r>
        <w:rPr>
          <w:rFonts w:hint="eastAsia"/>
          <w:b/>
          <w:sz w:val="22"/>
        </w:rPr>
        <w:t>九、课程体系与毕业培养要求的对应关系矩阵</w:t>
      </w:r>
    </w:p>
    <w:p w:rsidR="00AA2BB3" w:rsidRDefault="00342CE8">
      <w:pPr>
        <w:rPr>
          <w:rFonts w:ascii="Times New Roman" w:hAnsi="Times New Roman" w:cs="Times New Roman"/>
          <w:b/>
          <w:sz w:val="22"/>
        </w:rPr>
      </w:pPr>
      <w:r>
        <w:rPr>
          <w:rFonts w:ascii="Times New Roman" w:hAnsi="Times New Roman" w:cs="Times New Roman"/>
          <w:b/>
          <w:sz w:val="22"/>
        </w:rPr>
        <w:t xml:space="preserve">IX. </w:t>
      </w:r>
      <w:r>
        <w:rPr>
          <w:rFonts w:ascii="Times New Roman" w:hAnsi="Times New Roman" w:cs="Times New Roman"/>
          <w:b/>
          <w:sz w:val="22"/>
        </w:rPr>
        <w:t>Curriculum and Its Correlation to the Graduate Requirements</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376"/>
        <w:gridCol w:w="1134"/>
        <w:gridCol w:w="1134"/>
        <w:gridCol w:w="1134"/>
        <w:gridCol w:w="1134"/>
        <w:gridCol w:w="1134"/>
        <w:gridCol w:w="1134"/>
      </w:tblGrid>
      <w:tr w:rsidR="00AA2BB3">
        <w:trPr>
          <w:trHeight w:val="484"/>
          <w:tblHeader/>
          <w:jc w:val="center"/>
        </w:trPr>
        <w:tc>
          <w:tcPr>
            <w:tcW w:w="2376" w:type="dxa"/>
            <w:tcBorders>
              <w:tl2br w:val="nil"/>
            </w:tcBorders>
            <w:vAlign w:val="center"/>
          </w:tcPr>
          <w:p w:rsidR="00AA2BB3" w:rsidRDefault="00342CE8">
            <w:pPr>
              <w:snapToGrid w:val="0"/>
              <w:spacing w:line="288" w:lineRule="auto"/>
              <w:jc w:val="center"/>
              <w:rPr>
                <w:rFonts w:ascii="宋体" w:eastAsia="宋体" w:hAnsi="宋体" w:cs="宋体"/>
                <w:sz w:val="18"/>
                <w:szCs w:val="18"/>
              </w:rPr>
            </w:pPr>
            <w:r>
              <w:rPr>
                <w:rFonts w:ascii="宋体" w:eastAsia="宋体" w:hAnsi="宋体" w:cs="宋体" w:hint="eastAsia"/>
                <w:sz w:val="18"/>
                <w:szCs w:val="18"/>
              </w:rPr>
              <w:t>课程及教学活动</w:t>
            </w:r>
          </w:p>
        </w:tc>
        <w:tc>
          <w:tcPr>
            <w:tcW w:w="1134" w:type="dxa"/>
            <w:vAlign w:val="center"/>
          </w:tcPr>
          <w:p w:rsidR="00AA2BB3" w:rsidRDefault="00342CE8">
            <w:pPr>
              <w:snapToGrid w:val="0"/>
              <w:spacing w:line="240" w:lineRule="exact"/>
              <w:jc w:val="center"/>
              <w:rPr>
                <w:rFonts w:ascii="宋体" w:eastAsia="宋体" w:hAnsi="宋体" w:cs="宋体"/>
                <w:sz w:val="18"/>
                <w:szCs w:val="18"/>
              </w:rPr>
            </w:pPr>
            <w:r>
              <w:rPr>
                <w:rFonts w:ascii="宋体" w:eastAsia="宋体" w:hAnsi="宋体" w:cs="宋体" w:hint="eastAsia"/>
                <w:sz w:val="18"/>
                <w:szCs w:val="18"/>
              </w:rPr>
              <w:t>毕业要求</w:t>
            </w:r>
            <w:r>
              <w:rPr>
                <w:rFonts w:ascii="宋体" w:eastAsia="宋体" w:hAnsi="宋体" w:cs="宋体" w:hint="eastAsia"/>
                <w:sz w:val="18"/>
                <w:szCs w:val="18"/>
              </w:rPr>
              <w:t>1</w:t>
            </w:r>
          </w:p>
        </w:tc>
        <w:tc>
          <w:tcPr>
            <w:tcW w:w="1134" w:type="dxa"/>
            <w:vAlign w:val="center"/>
          </w:tcPr>
          <w:p w:rsidR="00AA2BB3" w:rsidRDefault="00342CE8">
            <w:pPr>
              <w:snapToGrid w:val="0"/>
              <w:spacing w:line="240" w:lineRule="exact"/>
              <w:jc w:val="center"/>
              <w:rPr>
                <w:rFonts w:ascii="宋体" w:eastAsia="宋体" w:hAnsi="宋体" w:cs="宋体"/>
                <w:sz w:val="18"/>
                <w:szCs w:val="18"/>
              </w:rPr>
            </w:pPr>
            <w:r>
              <w:rPr>
                <w:rFonts w:ascii="宋体" w:eastAsia="宋体" w:hAnsi="宋体" w:cs="宋体" w:hint="eastAsia"/>
                <w:sz w:val="18"/>
                <w:szCs w:val="18"/>
              </w:rPr>
              <w:t>毕业要求</w:t>
            </w:r>
            <w:r>
              <w:rPr>
                <w:rFonts w:ascii="宋体" w:eastAsia="宋体" w:hAnsi="宋体" w:cs="宋体" w:hint="eastAsia"/>
                <w:sz w:val="18"/>
                <w:szCs w:val="18"/>
              </w:rPr>
              <w:t>2</w:t>
            </w:r>
          </w:p>
        </w:tc>
        <w:tc>
          <w:tcPr>
            <w:tcW w:w="1134" w:type="dxa"/>
            <w:vAlign w:val="center"/>
          </w:tcPr>
          <w:p w:rsidR="00AA2BB3" w:rsidRDefault="00342CE8">
            <w:pPr>
              <w:snapToGrid w:val="0"/>
              <w:spacing w:line="240" w:lineRule="exact"/>
              <w:jc w:val="center"/>
              <w:rPr>
                <w:rFonts w:ascii="宋体" w:eastAsia="宋体" w:hAnsi="宋体" w:cs="宋体"/>
                <w:sz w:val="18"/>
                <w:szCs w:val="18"/>
              </w:rPr>
            </w:pPr>
            <w:r>
              <w:rPr>
                <w:rFonts w:ascii="宋体" w:eastAsia="宋体" w:hAnsi="宋体" w:cs="宋体" w:hint="eastAsia"/>
                <w:sz w:val="18"/>
                <w:szCs w:val="18"/>
              </w:rPr>
              <w:t>毕业要求</w:t>
            </w:r>
            <w:r>
              <w:rPr>
                <w:rFonts w:ascii="宋体" w:eastAsia="宋体" w:hAnsi="宋体" w:cs="宋体" w:hint="eastAsia"/>
                <w:sz w:val="18"/>
                <w:szCs w:val="18"/>
              </w:rPr>
              <w:t>3</w:t>
            </w:r>
          </w:p>
        </w:tc>
        <w:tc>
          <w:tcPr>
            <w:tcW w:w="1134" w:type="dxa"/>
            <w:vAlign w:val="center"/>
          </w:tcPr>
          <w:p w:rsidR="00AA2BB3" w:rsidRDefault="00342CE8">
            <w:pPr>
              <w:snapToGrid w:val="0"/>
              <w:spacing w:line="240" w:lineRule="exact"/>
              <w:jc w:val="center"/>
              <w:rPr>
                <w:rFonts w:ascii="宋体" w:eastAsia="宋体" w:hAnsi="宋体" w:cs="宋体"/>
                <w:sz w:val="18"/>
                <w:szCs w:val="18"/>
              </w:rPr>
            </w:pPr>
            <w:r>
              <w:rPr>
                <w:rFonts w:ascii="宋体" w:eastAsia="宋体" w:hAnsi="宋体" w:cs="宋体" w:hint="eastAsia"/>
                <w:sz w:val="18"/>
                <w:szCs w:val="18"/>
              </w:rPr>
              <w:t>毕业要求</w:t>
            </w:r>
            <w:r>
              <w:rPr>
                <w:rFonts w:ascii="宋体" w:eastAsia="宋体" w:hAnsi="宋体" w:cs="宋体" w:hint="eastAsia"/>
                <w:sz w:val="18"/>
                <w:szCs w:val="18"/>
              </w:rPr>
              <w:t>4</w:t>
            </w:r>
          </w:p>
        </w:tc>
        <w:tc>
          <w:tcPr>
            <w:tcW w:w="1134" w:type="dxa"/>
            <w:vAlign w:val="center"/>
          </w:tcPr>
          <w:p w:rsidR="00AA2BB3" w:rsidRDefault="00342CE8">
            <w:pPr>
              <w:snapToGrid w:val="0"/>
              <w:spacing w:line="240" w:lineRule="exact"/>
              <w:jc w:val="center"/>
              <w:rPr>
                <w:rFonts w:ascii="宋体" w:eastAsia="宋体" w:hAnsi="宋体" w:cs="宋体"/>
                <w:sz w:val="18"/>
                <w:szCs w:val="18"/>
              </w:rPr>
            </w:pPr>
            <w:r>
              <w:rPr>
                <w:rFonts w:ascii="宋体" w:eastAsia="宋体" w:hAnsi="宋体" w:cs="宋体" w:hint="eastAsia"/>
                <w:sz w:val="18"/>
                <w:szCs w:val="18"/>
              </w:rPr>
              <w:t>毕业要求</w:t>
            </w:r>
            <w:r>
              <w:rPr>
                <w:rFonts w:ascii="宋体" w:eastAsia="宋体" w:hAnsi="宋体" w:cs="宋体" w:hint="eastAsia"/>
                <w:sz w:val="18"/>
                <w:szCs w:val="18"/>
              </w:rPr>
              <w:t>5</w:t>
            </w:r>
          </w:p>
        </w:tc>
        <w:tc>
          <w:tcPr>
            <w:tcW w:w="1134" w:type="dxa"/>
            <w:vAlign w:val="center"/>
          </w:tcPr>
          <w:p w:rsidR="00AA2BB3" w:rsidRDefault="00342CE8">
            <w:pPr>
              <w:snapToGrid w:val="0"/>
              <w:spacing w:line="240" w:lineRule="exact"/>
              <w:jc w:val="center"/>
              <w:rPr>
                <w:rFonts w:ascii="宋体" w:eastAsia="宋体" w:hAnsi="宋体" w:cs="宋体"/>
                <w:sz w:val="18"/>
                <w:szCs w:val="18"/>
              </w:rPr>
            </w:pPr>
            <w:r>
              <w:rPr>
                <w:rFonts w:ascii="宋体" w:eastAsia="宋体" w:hAnsi="宋体" w:cs="宋体" w:hint="eastAsia"/>
                <w:sz w:val="18"/>
                <w:szCs w:val="18"/>
              </w:rPr>
              <w:t>毕业要求</w:t>
            </w:r>
            <w:r>
              <w:rPr>
                <w:rFonts w:ascii="宋体" w:eastAsia="宋体" w:hAnsi="宋体" w:cs="宋体" w:hint="eastAsia"/>
                <w:sz w:val="18"/>
                <w:szCs w:val="18"/>
              </w:rPr>
              <w:t>6</w:t>
            </w:r>
          </w:p>
        </w:tc>
      </w:tr>
      <w:tr w:rsidR="00AA2BB3">
        <w:trPr>
          <w:trHeight w:val="284"/>
          <w:jc w:val="center"/>
        </w:trPr>
        <w:tc>
          <w:tcPr>
            <w:tcW w:w="2376" w:type="dxa"/>
            <w:vAlign w:val="center"/>
          </w:tcPr>
          <w:p w:rsidR="00AA2BB3" w:rsidRDefault="00342CE8">
            <w:pPr>
              <w:snapToGrid w:val="0"/>
              <w:jc w:val="center"/>
              <w:rPr>
                <w:rFonts w:ascii="宋体" w:eastAsia="宋体" w:hAnsi="宋体" w:cs="宋体"/>
                <w:sz w:val="18"/>
                <w:szCs w:val="18"/>
              </w:rPr>
            </w:pPr>
            <w:r>
              <w:rPr>
                <w:rFonts w:ascii="宋体" w:eastAsia="宋体" w:hAnsi="宋体" w:cs="宋体" w:hint="eastAsia"/>
                <w:sz w:val="18"/>
                <w:szCs w:val="18"/>
              </w:rPr>
              <w:t>军事理论</w:t>
            </w:r>
          </w:p>
        </w:tc>
        <w:tc>
          <w:tcPr>
            <w:tcW w:w="1134" w:type="dxa"/>
            <w:vAlign w:val="center"/>
          </w:tcPr>
          <w:p w:rsidR="00AA2BB3" w:rsidRDefault="00342CE8">
            <w:pPr>
              <w:snapToGrid w:val="0"/>
              <w:jc w:val="center"/>
              <w:rPr>
                <w:rFonts w:ascii="宋体" w:eastAsia="宋体" w:hAnsi="宋体" w:cs="宋体"/>
                <w:sz w:val="18"/>
                <w:szCs w:val="18"/>
              </w:rPr>
            </w:pPr>
            <w:r>
              <w:rPr>
                <w:rFonts w:ascii="宋体" w:eastAsia="宋体" w:hAnsi="宋体" w:cs="宋体" w:hint="eastAsia"/>
                <w:sz w:val="18"/>
                <w:szCs w:val="18"/>
              </w:rPr>
              <w:t>H</w:t>
            </w:r>
          </w:p>
        </w:tc>
        <w:tc>
          <w:tcPr>
            <w:tcW w:w="1134" w:type="dxa"/>
            <w:vAlign w:val="center"/>
          </w:tcPr>
          <w:p w:rsidR="00AA2BB3" w:rsidRDefault="00AA2BB3">
            <w:pPr>
              <w:snapToGrid w:val="0"/>
              <w:jc w:val="center"/>
              <w:rPr>
                <w:rFonts w:ascii="宋体" w:eastAsia="宋体" w:hAnsi="宋体" w:cs="宋体"/>
                <w:sz w:val="18"/>
                <w:szCs w:val="18"/>
              </w:rPr>
            </w:pPr>
          </w:p>
        </w:tc>
        <w:tc>
          <w:tcPr>
            <w:tcW w:w="1134" w:type="dxa"/>
            <w:vAlign w:val="center"/>
          </w:tcPr>
          <w:p w:rsidR="00AA2BB3" w:rsidRDefault="00AA2BB3">
            <w:pPr>
              <w:snapToGrid w:val="0"/>
              <w:jc w:val="center"/>
              <w:rPr>
                <w:rFonts w:ascii="宋体" w:eastAsia="宋体" w:hAnsi="宋体" w:cs="宋体"/>
                <w:sz w:val="18"/>
                <w:szCs w:val="18"/>
              </w:rPr>
            </w:pPr>
          </w:p>
        </w:tc>
        <w:tc>
          <w:tcPr>
            <w:tcW w:w="1134" w:type="dxa"/>
            <w:vAlign w:val="center"/>
          </w:tcPr>
          <w:p w:rsidR="00AA2BB3" w:rsidRDefault="00AA2BB3">
            <w:pPr>
              <w:snapToGrid w:val="0"/>
              <w:jc w:val="center"/>
              <w:rPr>
                <w:rFonts w:ascii="宋体" w:eastAsia="宋体" w:hAnsi="宋体" w:cs="宋体"/>
                <w:sz w:val="18"/>
                <w:szCs w:val="18"/>
              </w:rPr>
            </w:pPr>
          </w:p>
        </w:tc>
        <w:tc>
          <w:tcPr>
            <w:tcW w:w="1134" w:type="dxa"/>
            <w:vAlign w:val="center"/>
          </w:tcPr>
          <w:p w:rsidR="00AA2BB3" w:rsidRDefault="00AA2BB3">
            <w:pPr>
              <w:snapToGrid w:val="0"/>
              <w:jc w:val="center"/>
              <w:rPr>
                <w:rFonts w:ascii="宋体" w:eastAsia="宋体" w:hAnsi="宋体" w:cs="宋体"/>
                <w:sz w:val="18"/>
                <w:szCs w:val="18"/>
              </w:rPr>
            </w:pPr>
          </w:p>
        </w:tc>
        <w:tc>
          <w:tcPr>
            <w:tcW w:w="1134" w:type="dxa"/>
            <w:vAlign w:val="center"/>
          </w:tcPr>
          <w:p w:rsidR="00AA2BB3" w:rsidRDefault="00AA2BB3">
            <w:pPr>
              <w:snapToGrid w:val="0"/>
              <w:jc w:val="center"/>
              <w:rPr>
                <w:rFonts w:ascii="宋体" w:eastAsia="宋体" w:hAnsi="宋体" w:cs="宋体"/>
                <w:sz w:val="18"/>
                <w:szCs w:val="18"/>
              </w:rPr>
            </w:pPr>
          </w:p>
        </w:tc>
      </w:tr>
      <w:tr w:rsidR="00AA2BB3">
        <w:trPr>
          <w:trHeight w:val="284"/>
          <w:jc w:val="center"/>
        </w:trPr>
        <w:tc>
          <w:tcPr>
            <w:tcW w:w="2376" w:type="dxa"/>
            <w:vAlign w:val="center"/>
          </w:tcPr>
          <w:p w:rsidR="00AA2BB3" w:rsidRDefault="00342CE8">
            <w:pPr>
              <w:snapToGrid w:val="0"/>
              <w:jc w:val="center"/>
              <w:rPr>
                <w:rFonts w:ascii="宋体" w:eastAsia="宋体" w:hAnsi="宋体" w:cs="宋体"/>
                <w:sz w:val="18"/>
                <w:szCs w:val="18"/>
              </w:rPr>
            </w:pPr>
            <w:r>
              <w:rPr>
                <w:rFonts w:ascii="宋体" w:eastAsia="宋体" w:hAnsi="宋体" w:cs="宋体" w:hint="eastAsia"/>
                <w:sz w:val="18"/>
                <w:szCs w:val="18"/>
              </w:rPr>
              <w:t>体育</w:t>
            </w:r>
          </w:p>
        </w:tc>
        <w:tc>
          <w:tcPr>
            <w:tcW w:w="1134" w:type="dxa"/>
            <w:vAlign w:val="center"/>
          </w:tcPr>
          <w:p w:rsidR="00AA2BB3" w:rsidRDefault="00AA2BB3">
            <w:pPr>
              <w:snapToGrid w:val="0"/>
              <w:jc w:val="center"/>
              <w:rPr>
                <w:rFonts w:ascii="宋体" w:eastAsia="宋体" w:hAnsi="宋体" w:cs="宋体"/>
                <w:sz w:val="18"/>
                <w:szCs w:val="18"/>
              </w:rPr>
            </w:pPr>
          </w:p>
        </w:tc>
        <w:tc>
          <w:tcPr>
            <w:tcW w:w="1134" w:type="dxa"/>
            <w:vAlign w:val="center"/>
          </w:tcPr>
          <w:p w:rsidR="00AA2BB3" w:rsidRDefault="00AA2BB3">
            <w:pPr>
              <w:snapToGrid w:val="0"/>
              <w:jc w:val="center"/>
              <w:rPr>
                <w:rFonts w:ascii="宋体" w:eastAsia="宋体" w:hAnsi="宋体" w:cs="宋体"/>
                <w:sz w:val="18"/>
                <w:szCs w:val="18"/>
              </w:rPr>
            </w:pPr>
          </w:p>
        </w:tc>
        <w:tc>
          <w:tcPr>
            <w:tcW w:w="1134" w:type="dxa"/>
            <w:vAlign w:val="center"/>
          </w:tcPr>
          <w:p w:rsidR="00AA2BB3" w:rsidRDefault="00342CE8">
            <w:pPr>
              <w:snapToGrid w:val="0"/>
              <w:jc w:val="center"/>
              <w:rPr>
                <w:rFonts w:ascii="宋体" w:eastAsia="宋体" w:hAnsi="宋体" w:cs="宋体"/>
                <w:sz w:val="18"/>
                <w:szCs w:val="18"/>
              </w:rPr>
            </w:pPr>
            <w:r>
              <w:rPr>
                <w:rFonts w:ascii="宋体" w:eastAsia="宋体" w:hAnsi="宋体" w:cs="宋体" w:hint="eastAsia"/>
                <w:sz w:val="18"/>
                <w:szCs w:val="18"/>
              </w:rPr>
              <w:t>H</w:t>
            </w:r>
          </w:p>
        </w:tc>
        <w:tc>
          <w:tcPr>
            <w:tcW w:w="1134" w:type="dxa"/>
            <w:vAlign w:val="center"/>
          </w:tcPr>
          <w:p w:rsidR="00AA2BB3" w:rsidRDefault="00AA2BB3">
            <w:pPr>
              <w:snapToGrid w:val="0"/>
              <w:jc w:val="center"/>
              <w:rPr>
                <w:rFonts w:ascii="宋体" w:eastAsia="宋体" w:hAnsi="宋体" w:cs="宋体"/>
                <w:sz w:val="18"/>
                <w:szCs w:val="18"/>
              </w:rPr>
            </w:pPr>
          </w:p>
        </w:tc>
        <w:tc>
          <w:tcPr>
            <w:tcW w:w="1134" w:type="dxa"/>
            <w:vAlign w:val="center"/>
          </w:tcPr>
          <w:p w:rsidR="00AA2BB3" w:rsidRDefault="00AA2BB3">
            <w:pPr>
              <w:snapToGrid w:val="0"/>
              <w:jc w:val="center"/>
              <w:rPr>
                <w:rFonts w:ascii="宋体" w:eastAsia="宋体" w:hAnsi="宋体" w:cs="宋体"/>
                <w:sz w:val="18"/>
                <w:szCs w:val="18"/>
              </w:rPr>
            </w:pPr>
          </w:p>
        </w:tc>
        <w:tc>
          <w:tcPr>
            <w:tcW w:w="1134" w:type="dxa"/>
            <w:vAlign w:val="center"/>
          </w:tcPr>
          <w:p w:rsidR="00AA2BB3" w:rsidRDefault="00AA2BB3">
            <w:pPr>
              <w:snapToGrid w:val="0"/>
              <w:jc w:val="center"/>
              <w:rPr>
                <w:rFonts w:ascii="宋体" w:eastAsia="宋体" w:hAnsi="宋体" w:cs="宋体"/>
                <w:sz w:val="18"/>
                <w:szCs w:val="18"/>
              </w:rPr>
            </w:pPr>
          </w:p>
        </w:tc>
      </w:tr>
      <w:tr w:rsidR="00AA2BB3">
        <w:trPr>
          <w:trHeight w:val="284"/>
          <w:jc w:val="center"/>
        </w:trPr>
        <w:tc>
          <w:tcPr>
            <w:tcW w:w="2376" w:type="dxa"/>
            <w:vAlign w:val="center"/>
          </w:tcPr>
          <w:p w:rsidR="00AA2BB3" w:rsidRDefault="00342CE8">
            <w:pPr>
              <w:widowControl/>
              <w:jc w:val="center"/>
              <w:rPr>
                <w:rFonts w:ascii="宋体" w:eastAsia="宋体" w:hAnsi="宋体" w:cs="宋体"/>
                <w:sz w:val="18"/>
                <w:szCs w:val="18"/>
              </w:rPr>
            </w:pPr>
            <w:r>
              <w:rPr>
                <w:rFonts w:ascii="宋体" w:eastAsia="宋体" w:hAnsi="宋体" w:cs="宋体" w:hint="eastAsia"/>
                <w:kern w:val="0"/>
                <w:sz w:val="18"/>
                <w:szCs w:val="18"/>
                <w:shd w:val="clear" w:color="auto" w:fill="FFFFFF"/>
                <w:lang/>
              </w:rPr>
              <w:t>高等数学</w:t>
            </w:r>
          </w:p>
        </w:tc>
        <w:tc>
          <w:tcPr>
            <w:tcW w:w="1134" w:type="dxa"/>
            <w:vAlign w:val="center"/>
          </w:tcPr>
          <w:p w:rsidR="00AA2BB3" w:rsidRDefault="00AA2BB3">
            <w:pPr>
              <w:snapToGrid w:val="0"/>
              <w:jc w:val="center"/>
              <w:rPr>
                <w:rFonts w:ascii="宋体" w:eastAsia="宋体" w:hAnsi="宋体" w:cs="宋体"/>
                <w:sz w:val="18"/>
                <w:szCs w:val="18"/>
              </w:rPr>
            </w:pPr>
          </w:p>
        </w:tc>
        <w:tc>
          <w:tcPr>
            <w:tcW w:w="1134" w:type="dxa"/>
            <w:vAlign w:val="center"/>
          </w:tcPr>
          <w:p w:rsidR="00AA2BB3" w:rsidRDefault="00AA2BB3">
            <w:pPr>
              <w:snapToGrid w:val="0"/>
              <w:jc w:val="center"/>
              <w:rPr>
                <w:rFonts w:ascii="宋体" w:eastAsia="宋体" w:hAnsi="宋体" w:cs="宋体"/>
                <w:sz w:val="18"/>
                <w:szCs w:val="18"/>
              </w:rPr>
            </w:pPr>
          </w:p>
        </w:tc>
        <w:tc>
          <w:tcPr>
            <w:tcW w:w="1134" w:type="dxa"/>
            <w:vAlign w:val="center"/>
          </w:tcPr>
          <w:p w:rsidR="00AA2BB3" w:rsidRDefault="00AA2BB3">
            <w:pPr>
              <w:snapToGrid w:val="0"/>
              <w:jc w:val="center"/>
              <w:rPr>
                <w:rFonts w:ascii="宋体" w:eastAsia="宋体" w:hAnsi="宋体" w:cs="宋体"/>
                <w:sz w:val="18"/>
                <w:szCs w:val="18"/>
              </w:rPr>
            </w:pPr>
          </w:p>
        </w:tc>
        <w:tc>
          <w:tcPr>
            <w:tcW w:w="1134" w:type="dxa"/>
            <w:vAlign w:val="center"/>
          </w:tcPr>
          <w:p w:rsidR="00AA2BB3" w:rsidRDefault="00342CE8">
            <w:pPr>
              <w:snapToGrid w:val="0"/>
              <w:jc w:val="center"/>
              <w:rPr>
                <w:rFonts w:ascii="宋体" w:eastAsia="宋体" w:hAnsi="宋体" w:cs="宋体"/>
                <w:sz w:val="18"/>
                <w:szCs w:val="18"/>
              </w:rPr>
            </w:pPr>
            <w:r>
              <w:rPr>
                <w:rFonts w:ascii="宋体" w:eastAsia="宋体" w:hAnsi="宋体" w:cs="宋体" w:hint="eastAsia"/>
                <w:sz w:val="18"/>
                <w:szCs w:val="18"/>
              </w:rPr>
              <w:t>H</w:t>
            </w:r>
          </w:p>
        </w:tc>
        <w:tc>
          <w:tcPr>
            <w:tcW w:w="1134" w:type="dxa"/>
            <w:vAlign w:val="center"/>
          </w:tcPr>
          <w:p w:rsidR="00AA2BB3" w:rsidRDefault="00AA2BB3">
            <w:pPr>
              <w:snapToGrid w:val="0"/>
              <w:jc w:val="center"/>
              <w:rPr>
                <w:rFonts w:ascii="宋体" w:eastAsia="宋体" w:hAnsi="宋体" w:cs="宋体"/>
                <w:sz w:val="18"/>
                <w:szCs w:val="18"/>
              </w:rPr>
            </w:pPr>
          </w:p>
        </w:tc>
        <w:tc>
          <w:tcPr>
            <w:tcW w:w="1134" w:type="dxa"/>
            <w:vAlign w:val="center"/>
          </w:tcPr>
          <w:p w:rsidR="00AA2BB3" w:rsidRDefault="00AA2BB3">
            <w:pPr>
              <w:snapToGrid w:val="0"/>
              <w:jc w:val="center"/>
              <w:rPr>
                <w:rFonts w:ascii="宋体" w:eastAsia="宋体" w:hAnsi="宋体" w:cs="宋体"/>
                <w:sz w:val="18"/>
                <w:szCs w:val="18"/>
              </w:rPr>
            </w:pPr>
          </w:p>
        </w:tc>
      </w:tr>
      <w:tr w:rsidR="00AA2BB3">
        <w:trPr>
          <w:trHeight w:val="284"/>
          <w:jc w:val="center"/>
        </w:trPr>
        <w:tc>
          <w:tcPr>
            <w:tcW w:w="2376" w:type="dxa"/>
            <w:vAlign w:val="center"/>
          </w:tcPr>
          <w:p w:rsidR="00AA2BB3" w:rsidRDefault="00342CE8">
            <w:pPr>
              <w:widowControl/>
              <w:jc w:val="center"/>
              <w:rPr>
                <w:rFonts w:ascii="宋体" w:eastAsia="宋体" w:hAnsi="宋体" w:cs="宋体"/>
                <w:sz w:val="18"/>
                <w:szCs w:val="18"/>
              </w:rPr>
            </w:pPr>
            <w:r>
              <w:rPr>
                <w:rFonts w:ascii="宋体" w:eastAsia="宋体" w:hAnsi="宋体" w:cs="宋体" w:hint="eastAsia"/>
                <w:kern w:val="0"/>
                <w:sz w:val="18"/>
                <w:szCs w:val="18"/>
                <w:shd w:val="clear" w:color="auto" w:fill="FFFFFF"/>
                <w:lang/>
              </w:rPr>
              <w:t>大学英语</w:t>
            </w:r>
          </w:p>
        </w:tc>
        <w:tc>
          <w:tcPr>
            <w:tcW w:w="1134" w:type="dxa"/>
            <w:vAlign w:val="center"/>
          </w:tcPr>
          <w:p w:rsidR="00AA2BB3" w:rsidRDefault="00AA2BB3">
            <w:pPr>
              <w:snapToGrid w:val="0"/>
              <w:jc w:val="center"/>
              <w:rPr>
                <w:rFonts w:ascii="宋体" w:eastAsia="宋体" w:hAnsi="宋体" w:cs="宋体"/>
                <w:sz w:val="18"/>
                <w:szCs w:val="18"/>
              </w:rPr>
            </w:pPr>
          </w:p>
        </w:tc>
        <w:tc>
          <w:tcPr>
            <w:tcW w:w="1134" w:type="dxa"/>
            <w:vAlign w:val="center"/>
          </w:tcPr>
          <w:p w:rsidR="00AA2BB3" w:rsidRDefault="00342CE8">
            <w:pPr>
              <w:snapToGrid w:val="0"/>
              <w:jc w:val="center"/>
              <w:rPr>
                <w:rFonts w:ascii="宋体" w:eastAsia="宋体" w:hAnsi="宋体" w:cs="宋体"/>
                <w:sz w:val="18"/>
                <w:szCs w:val="18"/>
              </w:rPr>
            </w:pPr>
            <w:r>
              <w:rPr>
                <w:rFonts w:ascii="宋体" w:hAnsi="宋体" w:cs="宋体" w:hint="eastAsia"/>
                <w:sz w:val="18"/>
                <w:szCs w:val="18"/>
              </w:rPr>
              <w:t>M</w:t>
            </w:r>
          </w:p>
        </w:tc>
        <w:tc>
          <w:tcPr>
            <w:tcW w:w="1134" w:type="dxa"/>
            <w:vAlign w:val="center"/>
          </w:tcPr>
          <w:p w:rsidR="00AA2BB3" w:rsidRDefault="00AA2BB3">
            <w:pPr>
              <w:snapToGrid w:val="0"/>
              <w:jc w:val="center"/>
              <w:rPr>
                <w:rFonts w:ascii="宋体" w:eastAsia="宋体" w:hAnsi="宋体" w:cs="宋体"/>
                <w:sz w:val="18"/>
                <w:szCs w:val="18"/>
              </w:rPr>
            </w:pPr>
          </w:p>
        </w:tc>
        <w:tc>
          <w:tcPr>
            <w:tcW w:w="1134" w:type="dxa"/>
            <w:vAlign w:val="center"/>
          </w:tcPr>
          <w:p w:rsidR="00AA2BB3" w:rsidRDefault="00342CE8">
            <w:pPr>
              <w:snapToGrid w:val="0"/>
              <w:jc w:val="center"/>
              <w:rPr>
                <w:rFonts w:ascii="宋体" w:eastAsia="宋体" w:hAnsi="宋体" w:cs="宋体"/>
                <w:sz w:val="18"/>
                <w:szCs w:val="18"/>
              </w:rPr>
            </w:pPr>
            <w:r>
              <w:rPr>
                <w:rFonts w:ascii="宋体" w:hAnsi="宋体" w:cs="宋体" w:hint="eastAsia"/>
                <w:sz w:val="18"/>
                <w:szCs w:val="18"/>
              </w:rPr>
              <w:t>M</w:t>
            </w:r>
          </w:p>
        </w:tc>
        <w:tc>
          <w:tcPr>
            <w:tcW w:w="1134" w:type="dxa"/>
            <w:vAlign w:val="center"/>
          </w:tcPr>
          <w:p w:rsidR="00AA2BB3" w:rsidRDefault="00AA2BB3">
            <w:pPr>
              <w:snapToGrid w:val="0"/>
              <w:jc w:val="center"/>
              <w:rPr>
                <w:rFonts w:ascii="宋体" w:eastAsia="宋体" w:hAnsi="宋体" w:cs="宋体"/>
                <w:sz w:val="18"/>
                <w:szCs w:val="18"/>
              </w:rPr>
            </w:pPr>
          </w:p>
        </w:tc>
        <w:tc>
          <w:tcPr>
            <w:tcW w:w="1134" w:type="dxa"/>
            <w:vAlign w:val="center"/>
          </w:tcPr>
          <w:p w:rsidR="00AA2BB3" w:rsidRDefault="00AA2BB3">
            <w:pPr>
              <w:snapToGrid w:val="0"/>
              <w:jc w:val="center"/>
              <w:rPr>
                <w:rFonts w:ascii="宋体" w:eastAsia="宋体" w:hAnsi="宋体" w:cs="宋体"/>
                <w:sz w:val="18"/>
                <w:szCs w:val="18"/>
              </w:rPr>
            </w:pPr>
          </w:p>
        </w:tc>
      </w:tr>
      <w:tr w:rsidR="00AA2BB3">
        <w:trPr>
          <w:trHeight w:val="284"/>
          <w:jc w:val="center"/>
        </w:trPr>
        <w:tc>
          <w:tcPr>
            <w:tcW w:w="2376" w:type="dxa"/>
            <w:vAlign w:val="center"/>
          </w:tcPr>
          <w:p w:rsidR="00AA2BB3" w:rsidRDefault="00342CE8">
            <w:pPr>
              <w:widowControl/>
              <w:jc w:val="center"/>
              <w:rPr>
                <w:rFonts w:ascii="宋体" w:eastAsia="宋体" w:hAnsi="宋体" w:cs="宋体"/>
                <w:sz w:val="18"/>
                <w:szCs w:val="18"/>
              </w:rPr>
            </w:pPr>
            <w:r>
              <w:rPr>
                <w:rFonts w:ascii="宋体" w:eastAsia="宋体" w:hAnsi="宋体" w:cs="宋体" w:hint="eastAsia"/>
                <w:kern w:val="0"/>
                <w:sz w:val="18"/>
                <w:szCs w:val="18"/>
                <w:shd w:val="clear" w:color="auto" w:fill="FFFFFF"/>
                <w:lang/>
              </w:rPr>
              <w:t>大学计算机基础</w:t>
            </w:r>
          </w:p>
        </w:tc>
        <w:tc>
          <w:tcPr>
            <w:tcW w:w="1134" w:type="dxa"/>
            <w:vAlign w:val="center"/>
          </w:tcPr>
          <w:p w:rsidR="00AA2BB3" w:rsidRDefault="00AA2BB3">
            <w:pPr>
              <w:snapToGrid w:val="0"/>
              <w:jc w:val="center"/>
              <w:rPr>
                <w:rFonts w:ascii="宋体" w:eastAsia="宋体" w:hAnsi="宋体" w:cs="宋体"/>
                <w:sz w:val="18"/>
                <w:szCs w:val="18"/>
              </w:rPr>
            </w:pPr>
          </w:p>
        </w:tc>
        <w:tc>
          <w:tcPr>
            <w:tcW w:w="1134" w:type="dxa"/>
            <w:vAlign w:val="center"/>
          </w:tcPr>
          <w:p w:rsidR="00AA2BB3" w:rsidRDefault="00AA2BB3">
            <w:pPr>
              <w:snapToGrid w:val="0"/>
              <w:jc w:val="center"/>
              <w:rPr>
                <w:rFonts w:ascii="宋体" w:eastAsia="宋体" w:hAnsi="宋体" w:cs="宋体"/>
                <w:sz w:val="18"/>
                <w:szCs w:val="18"/>
              </w:rPr>
            </w:pPr>
          </w:p>
        </w:tc>
        <w:tc>
          <w:tcPr>
            <w:tcW w:w="1134" w:type="dxa"/>
            <w:vAlign w:val="center"/>
          </w:tcPr>
          <w:p w:rsidR="00AA2BB3" w:rsidRDefault="00AA2BB3">
            <w:pPr>
              <w:snapToGrid w:val="0"/>
              <w:jc w:val="center"/>
              <w:rPr>
                <w:rFonts w:ascii="宋体" w:eastAsia="宋体" w:hAnsi="宋体" w:cs="宋体"/>
                <w:sz w:val="18"/>
                <w:szCs w:val="18"/>
              </w:rPr>
            </w:pPr>
          </w:p>
        </w:tc>
        <w:tc>
          <w:tcPr>
            <w:tcW w:w="1134" w:type="dxa"/>
            <w:vAlign w:val="center"/>
          </w:tcPr>
          <w:p w:rsidR="00AA2BB3" w:rsidRDefault="00342CE8">
            <w:pPr>
              <w:snapToGrid w:val="0"/>
              <w:jc w:val="center"/>
              <w:rPr>
                <w:rFonts w:ascii="宋体" w:eastAsia="宋体" w:hAnsi="宋体" w:cs="宋体"/>
                <w:sz w:val="18"/>
                <w:szCs w:val="18"/>
              </w:rPr>
            </w:pPr>
            <w:r>
              <w:rPr>
                <w:rFonts w:ascii="宋体" w:eastAsia="宋体" w:hAnsi="宋体" w:cs="宋体" w:hint="eastAsia"/>
                <w:sz w:val="18"/>
                <w:szCs w:val="18"/>
              </w:rPr>
              <w:t>M</w:t>
            </w:r>
          </w:p>
        </w:tc>
        <w:tc>
          <w:tcPr>
            <w:tcW w:w="1134" w:type="dxa"/>
            <w:vAlign w:val="center"/>
          </w:tcPr>
          <w:p w:rsidR="00AA2BB3" w:rsidRDefault="00AA2BB3">
            <w:pPr>
              <w:snapToGrid w:val="0"/>
              <w:jc w:val="center"/>
              <w:rPr>
                <w:rFonts w:ascii="宋体" w:eastAsia="宋体" w:hAnsi="宋体" w:cs="宋体"/>
                <w:sz w:val="18"/>
                <w:szCs w:val="18"/>
              </w:rPr>
            </w:pPr>
          </w:p>
        </w:tc>
        <w:tc>
          <w:tcPr>
            <w:tcW w:w="1134" w:type="dxa"/>
            <w:vAlign w:val="center"/>
          </w:tcPr>
          <w:p w:rsidR="00AA2BB3" w:rsidRDefault="00342CE8">
            <w:pPr>
              <w:snapToGrid w:val="0"/>
              <w:jc w:val="center"/>
              <w:rPr>
                <w:rFonts w:ascii="宋体" w:eastAsia="宋体" w:hAnsi="宋体" w:cs="宋体"/>
                <w:sz w:val="18"/>
                <w:szCs w:val="18"/>
              </w:rPr>
            </w:pPr>
            <w:r>
              <w:rPr>
                <w:rFonts w:ascii="宋体" w:hAnsi="宋体" w:cs="宋体" w:hint="eastAsia"/>
                <w:sz w:val="18"/>
                <w:szCs w:val="18"/>
              </w:rPr>
              <w:t>M</w:t>
            </w:r>
          </w:p>
        </w:tc>
      </w:tr>
      <w:tr w:rsidR="00AA2BB3">
        <w:trPr>
          <w:trHeight w:val="284"/>
          <w:jc w:val="center"/>
        </w:trPr>
        <w:tc>
          <w:tcPr>
            <w:tcW w:w="2376" w:type="dxa"/>
            <w:vAlign w:val="center"/>
          </w:tcPr>
          <w:p w:rsidR="00AA2BB3" w:rsidRDefault="00342CE8">
            <w:pPr>
              <w:widowControl/>
              <w:jc w:val="center"/>
              <w:rPr>
                <w:rFonts w:ascii="宋体" w:eastAsia="宋体" w:hAnsi="宋体" w:cs="宋体"/>
                <w:sz w:val="18"/>
                <w:szCs w:val="18"/>
              </w:rPr>
            </w:pPr>
            <w:r>
              <w:rPr>
                <w:rFonts w:ascii="宋体" w:eastAsia="宋体" w:hAnsi="宋体" w:cs="宋体" w:hint="eastAsia"/>
                <w:kern w:val="0"/>
                <w:sz w:val="18"/>
                <w:szCs w:val="18"/>
                <w:shd w:val="clear" w:color="auto" w:fill="FFFFFF"/>
                <w:lang/>
              </w:rPr>
              <w:t>中国近现代史纲要</w:t>
            </w:r>
          </w:p>
        </w:tc>
        <w:tc>
          <w:tcPr>
            <w:tcW w:w="1134" w:type="dxa"/>
            <w:vAlign w:val="center"/>
          </w:tcPr>
          <w:p w:rsidR="00AA2BB3" w:rsidRDefault="00342CE8">
            <w:pPr>
              <w:snapToGrid w:val="0"/>
              <w:jc w:val="center"/>
              <w:rPr>
                <w:rFonts w:ascii="宋体" w:eastAsia="宋体" w:hAnsi="宋体" w:cs="宋体"/>
                <w:sz w:val="18"/>
                <w:szCs w:val="18"/>
              </w:rPr>
            </w:pPr>
            <w:r>
              <w:rPr>
                <w:rFonts w:ascii="宋体" w:eastAsia="宋体" w:hAnsi="宋体" w:cs="宋体" w:hint="eastAsia"/>
                <w:sz w:val="18"/>
                <w:szCs w:val="18"/>
              </w:rPr>
              <w:t>H</w:t>
            </w:r>
          </w:p>
        </w:tc>
        <w:tc>
          <w:tcPr>
            <w:tcW w:w="1134" w:type="dxa"/>
            <w:vAlign w:val="center"/>
          </w:tcPr>
          <w:p w:rsidR="00AA2BB3" w:rsidRDefault="00342CE8">
            <w:pPr>
              <w:snapToGrid w:val="0"/>
              <w:jc w:val="center"/>
              <w:rPr>
                <w:rFonts w:ascii="宋体" w:eastAsia="宋体" w:hAnsi="宋体" w:cs="宋体"/>
                <w:sz w:val="18"/>
                <w:szCs w:val="18"/>
              </w:rPr>
            </w:pPr>
            <w:r>
              <w:rPr>
                <w:rFonts w:ascii="宋体" w:eastAsia="宋体" w:hAnsi="宋体" w:cs="宋体" w:hint="eastAsia"/>
                <w:sz w:val="18"/>
                <w:szCs w:val="18"/>
              </w:rPr>
              <w:t>H</w:t>
            </w:r>
          </w:p>
        </w:tc>
        <w:tc>
          <w:tcPr>
            <w:tcW w:w="1134" w:type="dxa"/>
            <w:vAlign w:val="center"/>
          </w:tcPr>
          <w:p w:rsidR="00AA2BB3" w:rsidRDefault="00AA2BB3">
            <w:pPr>
              <w:snapToGrid w:val="0"/>
              <w:jc w:val="center"/>
              <w:rPr>
                <w:rFonts w:ascii="宋体" w:eastAsia="宋体" w:hAnsi="宋体" w:cs="宋体"/>
                <w:sz w:val="18"/>
                <w:szCs w:val="18"/>
              </w:rPr>
            </w:pPr>
          </w:p>
        </w:tc>
        <w:tc>
          <w:tcPr>
            <w:tcW w:w="1134" w:type="dxa"/>
            <w:vAlign w:val="center"/>
          </w:tcPr>
          <w:p w:rsidR="00AA2BB3" w:rsidRDefault="00AA2BB3">
            <w:pPr>
              <w:snapToGrid w:val="0"/>
              <w:jc w:val="center"/>
              <w:rPr>
                <w:rFonts w:ascii="宋体" w:eastAsia="宋体" w:hAnsi="宋体" w:cs="宋体"/>
                <w:sz w:val="18"/>
                <w:szCs w:val="18"/>
              </w:rPr>
            </w:pPr>
          </w:p>
        </w:tc>
        <w:tc>
          <w:tcPr>
            <w:tcW w:w="1134" w:type="dxa"/>
            <w:vAlign w:val="center"/>
          </w:tcPr>
          <w:p w:rsidR="00AA2BB3" w:rsidRDefault="00AA2BB3">
            <w:pPr>
              <w:snapToGrid w:val="0"/>
              <w:jc w:val="center"/>
              <w:rPr>
                <w:rFonts w:ascii="宋体" w:eastAsia="宋体" w:hAnsi="宋体" w:cs="宋体"/>
                <w:sz w:val="18"/>
                <w:szCs w:val="18"/>
              </w:rPr>
            </w:pPr>
          </w:p>
        </w:tc>
        <w:tc>
          <w:tcPr>
            <w:tcW w:w="1134" w:type="dxa"/>
            <w:vAlign w:val="center"/>
          </w:tcPr>
          <w:p w:rsidR="00AA2BB3" w:rsidRDefault="00AA2BB3">
            <w:pPr>
              <w:snapToGrid w:val="0"/>
              <w:jc w:val="center"/>
              <w:rPr>
                <w:rFonts w:ascii="宋体" w:eastAsia="宋体" w:hAnsi="宋体" w:cs="宋体"/>
                <w:sz w:val="18"/>
                <w:szCs w:val="18"/>
              </w:rPr>
            </w:pPr>
          </w:p>
        </w:tc>
      </w:tr>
      <w:tr w:rsidR="00AA2BB3">
        <w:trPr>
          <w:trHeight w:val="284"/>
          <w:jc w:val="center"/>
        </w:trPr>
        <w:tc>
          <w:tcPr>
            <w:tcW w:w="2376" w:type="dxa"/>
            <w:vAlign w:val="center"/>
          </w:tcPr>
          <w:p w:rsidR="00AA2BB3" w:rsidRDefault="00342CE8">
            <w:pPr>
              <w:widowControl/>
              <w:jc w:val="center"/>
              <w:rPr>
                <w:rFonts w:ascii="宋体" w:eastAsia="宋体" w:hAnsi="宋体" w:cs="宋体"/>
                <w:sz w:val="18"/>
                <w:szCs w:val="18"/>
              </w:rPr>
            </w:pPr>
            <w:r>
              <w:rPr>
                <w:rFonts w:ascii="宋体" w:eastAsia="宋体" w:hAnsi="宋体" w:cs="宋体" w:hint="eastAsia"/>
                <w:kern w:val="0"/>
                <w:sz w:val="18"/>
                <w:szCs w:val="18"/>
                <w:shd w:val="clear" w:color="auto" w:fill="FFFFFF"/>
                <w:lang/>
              </w:rPr>
              <w:t>线性代数</w:t>
            </w:r>
          </w:p>
        </w:tc>
        <w:tc>
          <w:tcPr>
            <w:tcW w:w="1134" w:type="dxa"/>
            <w:vAlign w:val="center"/>
          </w:tcPr>
          <w:p w:rsidR="00AA2BB3" w:rsidRDefault="00AA2BB3">
            <w:pPr>
              <w:snapToGrid w:val="0"/>
              <w:jc w:val="center"/>
              <w:rPr>
                <w:rFonts w:ascii="宋体" w:eastAsia="宋体" w:hAnsi="宋体" w:cs="宋体"/>
                <w:sz w:val="18"/>
                <w:szCs w:val="18"/>
              </w:rPr>
            </w:pPr>
          </w:p>
        </w:tc>
        <w:tc>
          <w:tcPr>
            <w:tcW w:w="1134" w:type="dxa"/>
            <w:vAlign w:val="center"/>
          </w:tcPr>
          <w:p w:rsidR="00AA2BB3" w:rsidRDefault="00AA2BB3">
            <w:pPr>
              <w:snapToGrid w:val="0"/>
              <w:jc w:val="center"/>
              <w:rPr>
                <w:rFonts w:ascii="宋体" w:eastAsia="宋体" w:hAnsi="宋体" w:cs="宋体"/>
                <w:sz w:val="18"/>
                <w:szCs w:val="18"/>
              </w:rPr>
            </w:pPr>
          </w:p>
        </w:tc>
        <w:tc>
          <w:tcPr>
            <w:tcW w:w="1134" w:type="dxa"/>
            <w:vAlign w:val="center"/>
          </w:tcPr>
          <w:p w:rsidR="00AA2BB3" w:rsidRDefault="00AA2BB3">
            <w:pPr>
              <w:snapToGrid w:val="0"/>
              <w:jc w:val="center"/>
              <w:rPr>
                <w:rFonts w:ascii="宋体" w:eastAsia="宋体" w:hAnsi="宋体" w:cs="宋体"/>
                <w:sz w:val="18"/>
                <w:szCs w:val="18"/>
              </w:rPr>
            </w:pPr>
          </w:p>
        </w:tc>
        <w:tc>
          <w:tcPr>
            <w:tcW w:w="1134" w:type="dxa"/>
            <w:vAlign w:val="center"/>
          </w:tcPr>
          <w:p w:rsidR="00AA2BB3" w:rsidRDefault="00342CE8">
            <w:pPr>
              <w:snapToGrid w:val="0"/>
              <w:jc w:val="center"/>
              <w:rPr>
                <w:rFonts w:ascii="宋体" w:eastAsia="宋体" w:hAnsi="宋体" w:cs="宋体"/>
                <w:sz w:val="18"/>
                <w:szCs w:val="18"/>
              </w:rPr>
            </w:pPr>
            <w:r>
              <w:rPr>
                <w:rFonts w:ascii="宋体" w:hAnsi="宋体" w:cs="宋体" w:hint="eastAsia"/>
                <w:sz w:val="18"/>
                <w:szCs w:val="18"/>
              </w:rPr>
              <w:t>M</w:t>
            </w:r>
          </w:p>
        </w:tc>
        <w:tc>
          <w:tcPr>
            <w:tcW w:w="1134" w:type="dxa"/>
            <w:vAlign w:val="center"/>
          </w:tcPr>
          <w:p w:rsidR="00AA2BB3" w:rsidRDefault="00AA2BB3">
            <w:pPr>
              <w:snapToGrid w:val="0"/>
              <w:jc w:val="center"/>
              <w:rPr>
                <w:rFonts w:ascii="宋体" w:eastAsia="宋体" w:hAnsi="宋体" w:cs="宋体"/>
                <w:sz w:val="18"/>
                <w:szCs w:val="18"/>
              </w:rPr>
            </w:pPr>
          </w:p>
        </w:tc>
        <w:tc>
          <w:tcPr>
            <w:tcW w:w="1134" w:type="dxa"/>
            <w:vAlign w:val="center"/>
          </w:tcPr>
          <w:p w:rsidR="00AA2BB3" w:rsidRDefault="00AA2BB3">
            <w:pPr>
              <w:snapToGrid w:val="0"/>
              <w:jc w:val="center"/>
              <w:rPr>
                <w:rFonts w:ascii="宋体" w:eastAsia="宋体" w:hAnsi="宋体" w:cs="宋体"/>
                <w:sz w:val="18"/>
                <w:szCs w:val="18"/>
              </w:rPr>
            </w:pPr>
          </w:p>
        </w:tc>
      </w:tr>
      <w:tr w:rsidR="00AA2BB3">
        <w:trPr>
          <w:trHeight w:val="284"/>
          <w:jc w:val="center"/>
        </w:trPr>
        <w:tc>
          <w:tcPr>
            <w:tcW w:w="2376" w:type="dxa"/>
            <w:vAlign w:val="center"/>
          </w:tcPr>
          <w:p w:rsidR="00AA2BB3" w:rsidRDefault="00342CE8">
            <w:pPr>
              <w:widowControl/>
              <w:jc w:val="center"/>
              <w:rPr>
                <w:rFonts w:ascii="宋体" w:eastAsia="宋体" w:hAnsi="宋体" w:cs="宋体"/>
                <w:sz w:val="18"/>
                <w:szCs w:val="18"/>
              </w:rPr>
            </w:pPr>
            <w:r>
              <w:rPr>
                <w:rFonts w:ascii="宋体" w:eastAsia="宋体" w:hAnsi="宋体" w:cs="宋体" w:hint="eastAsia"/>
                <w:kern w:val="0"/>
                <w:sz w:val="18"/>
                <w:szCs w:val="18"/>
                <w:shd w:val="clear" w:color="auto" w:fill="FFFFFF"/>
                <w:lang/>
              </w:rPr>
              <w:t>逻辑学</w:t>
            </w:r>
          </w:p>
        </w:tc>
        <w:tc>
          <w:tcPr>
            <w:tcW w:w="1134" w:type="dxa"/>
            <w:vAlign w:val="center"/>
          </w:tcPr>
          <w:p w:rsidR="00AA2BB3" w:rsidRDefault="00AA2BB3">
            <w:pPr>
              <w:snapToGrid w:val="0"/>
              <w:jc w:val="center"/>
              <w:rPr>
                <w:rFonts w:ascii="宋体" w:eastAsia="宋体" w:hAnsi="宋体" w:cs="宋体"/>
                <w:sz w:val="18"/>
                <w:szCs w:val="18"/>
              </w:rPr>
            </w:pPr>
          </w:p>
        </w:tc>
        <w:tc>
          <w:tcPr>
            <w:tcW w:w="1134" w:type="dxa"/>
            <w:vAlign w:val="center"/>
          </w:tcPr>
          <w:p w:rsidR="00AA2BB3" w:rsidRDefault="00342CE8">
            <w:pPr>
              <w:snapToGrid w:val="0"/>
              <w:jc w:val="center"/>
              <w:rPr>
                <w:rFonts w:ascii="宋体" w:eastAsia="宋体" w:hAnsi="宋体" w:cs="宋体"/>
                <w:sz w:val="18"/>
                <w:szCs w:val="18"/>
              </w:rPr>
            </w:pPr>
            <w:r>
              <w:rPr>
                <w:rFonts w:ascii="宋体" w:hAnsi="宋体" w:cs="宋体" w:hint="eastAsia"/>
                <w:sz w:val="18"/>
                <w:szCs w:val="18"/>
              </w:rPr>
              <w:t>H</w:t>
            </w:r>
          </w:p>
        </w:tc>
        <w:tc>
          <w:tcPr>
            <w:tcW w:w="1134" w:type="dxa"/>
            <w:vAlign w:val="center"/>
          </w:tcPr>
          <w:p w:rsidR="00AA2BB3" w:rsidRDefault="00AA2BB3">
            <w:pPr>
              <w:snapToGrid w:val="0"/>
              <w:jc w:val="center"/>
              <w:rPr>
                <w:rFonts w:ascii="宋体" w:eastAsia="宋体" w:hAnsi="宋体" w:cs="宋体"/>
                <w:sz w:val="18"/>
                <w:szCs w:val="18"/>
              </w:rPr>
            </w:pPr>
          </w:p>
        </w:tc>
        <w:tc>
          <w:tcPr>
            <w:tcW w:w="1134" w:type="dxa"/>
            <w:vAlign w:val="center"/>
          </w:tcPr>
          <w:p w:rsidR="00AA2BB3" w:rsidRDefault="00AA2BB3">
            <w:pPr>
              <w:snapToGrid w:val="0"/>
              <w:jc w:val="center"/>
              <w:rPr>
                <w:rFonts w:ascii="宋体" w:eastAsia="宋体" w:hAnsi="宋体" w:cs="宋体"/>
                <w:sz w:val="18"/>
                <w:szCs w:val="18"/>
              </w:rPr>
            </w:pPr>
          </w:p>
        </w:tc>
        <w:tc>
          <w:tcPr>
            <w:tcW w:w="1134" w:type="dxa"/>
            <w:vAlign w:val="center"/>
          </w:tcPr>
          <w:p w:rsidR="00AA2BB3" w:rsidRDefault="00AA2BB3">
            <w:pPr>
              <w:snapToGrid w:val="0"/>
              <w:jc w:val="center"/>
              <w:rPr>
                <w:rFonts w:ascii="宋体" w:eastAsia="宋体" w:hAnsi="宋体" w:cs="宋体"/>
                <w:sz w:val="18"/>
                <w:szCs w:val="18"/>
              </w:rPr>
            </w:pPr>
          </w:p>
        </w:tc>
        <w:tc>
          <w:tcPr>
            <w:tcW w:w="1134" w:type="dxa"/>
            <w:vAlign w:val="center"/>
          </w:tcPr>
          <w:p w:rsidR="00AA2BB3" w:rsidRDefault="00AA2BB3">
            <w:pPr>
              <w:snapToGrid w:val="0"/>
              <w:jc w:val="center"/>
              <w:rPr>
                <w:rFonts w:ascii="宋体" w:eastAsia="宋体" w:hAnsi="宋体" w:cs="宋体"/>
                <w:sz w:val="18"/>
                <w:szCs w:val="18"/>
              </w:rPr>
            </w:pPr>
          </w:p>
        </w:tc>
      </w:tr>
      <w:tr w:rsidR="00AA2BB3">
        <w:trPr>
          <w:trHeight w:val="284"/>
          <w:jc w:val="center"/>
        </w:trPr>
        <w:tc>
          <w:tcPr>
            <w:tcW w:w="2376" w:type="dxa"/>
            <w:vAlign w:val="center"/>
          </w:tcPr>
          <w:p w:rsidR="00AA2BB3" w:rsidRDefault="00342CE8">
            <w:pPr>
              <w:widowControl/>
              <w:jc w:val="center"/>
              <w:rPr>
                <w:rFonts w:ascii="宋体" w:eastAsia="宋体" w:hAnsi="宋体" w:cs="宋体"/>
                <w:sz w:val="18"/>
                <w:szCs w:val="18"/>
              </w:rPr>
            </w:pPr>
            <w:r>
              <w:rPr>
                <w:rFonts w:ascii="宋体" w:eastAsia="宋体" w:hAnsi="宋体" w:cs="宋体" w:hint="eastAsia"/>
                <w:kern w:val="0"/>
                <w:sz w:val="18"/>
                <w:szCs w:val="18"/>
                <w:shd w:val="clear" w:color="auto" w:fill="FFFFFF"/>
                <w:lang/>
              </w:rPr>
              <w:lastRenderedPageBreak/>
              <w:t>思想道德修养与法律基础</w:t>
            </w:r>
          </w:p>
        </w:tc>
        <w:tc>
          <w:tcPr>
            <w:tcW w:w="1134" w:type="dxa"/>
            <w:vAlign w:val="center"/>
          </w:tcPr>
          <w:p w:rsidR="00AA2BB3" w:rsidRDefault="00342CE8">
            <w:pPr>
              <w:snapToGrid w:val="0"/>
              <w:jc w:val="center"/>
              <w:rPr>
                <w:rFonts w:ascii="宋体" w:eastAsia="宋体" w:hAnsi="宋体" w:cs="宋体"/>
                <w:sz w:val="18"/>
                <w:szCs w:val="18"/>
              </w:rPr>
            </w:pPr>
            <w:r>
              <w:rPr>
                <w:rFonts w:ascii="宋体" w:hAnsi="宋体" w:cs="宋体" w:hint="eastAsia"/>
                <w:sz w:val="18"/>
                <w:szCs w:val="18"/>
              </w:rPr>
              <w:t>H</w:t>
            </w:r>
          </w:p>
        </w:tc>
        <w:tc>
          <w:tcPr>
            <w:tcW w:w="1134" w:type="dxa"/>
            <w:vAlign w:val="center"/>
          </w:tcPr>
          <w:p w:rsidR="00AA2BB3" w:rsidRDefault="00342CE8">
            <w:pPr>
              <w:snapToGrid w:val="0"/>
              <w:jc w:val="center"/>
              <w:rPr>
                <w:rFonts w:ascii="宋体" w:eastAsia="宋体" w:hAnsi="宋体" w:cs="宋体"/>
                <w:sz w:val="18"/>
                <w:szCs w:val="18"/>
              </w:rPr>
            </w:pPr>
            <w:r>
              <w:rPr>
                <w:rFonts w:ascii="宋体" w:hAnsi="宋体" w:cs="宋体" w:hint="eastAsia"/>
                <w:sz w:val="18"/>
                <w:szCs w:val="18"/>
              </w:rPr>
              <w:t>M</w:t>
            </w:r>
          </w:p>
        </w:tc>
        <w:tc>
          <w:tcPr>
            <w:tcW w:w="1134" w:type="dxa"/>
            <w:vAlign w:val="center"/>
          </w:tcPr>
          <w:p w:rsidR="00AA2BB3" w:rsidRDefault="00AA2BB3">
            <w:pPr>
              <w:snapToGrid w:val="0"/>
              <w:jc w:val="center"/>
              <w:rPr>
                <w:rFonts w:ascii="宋体" w:eastAsia="宋体" w:hAnsi="宋体" w:cs="宋体"/>
                <w:sz w:val="18"/>
                <w:szCs w:val="18"/>
              </w:rPr>
            </w:pPr>
          </w:p>
        </w:tc>
        <w:tc>
          <w:tcPr>
            <w:tcW w:w="1134" w:type="dxa"/>
            <w:vAlign w:val="center"/>
          </w:tcPr>
          <w:p w:rsidR="00AA2BB3" w:rsidRDefault="00AA2BB3">
            <w:pPr>
              <w:snapToGrid w:val="0"/>
              <w:jc w:val="center"/>
              <w:rPr>
                <w:rFonts w:ascii="宋体" w:eastAsia="宋体" w:hAnsi="宋体" w:cs="宋体"/>
                <w:sz w:val="18"/>
                <w:szCs w:val="18"/>
              </w:rPr>
            </w:pPr>
          </w:p>
        </w:tc>
        <w:tc>
          <w:tcPr>
            <w:tcW w:w="1134" w:type="dxa"/>
            <w:vAlign w:val="center"/>
          </w:tcPr>
          <w:p w:rsidR="00AA2BB3" w:rsidRDefault="00AA2BB3">
            <w:pPr>
              <w:snapToGrid w:val="0"/>
              <w:jc w:val="center"/>
              <w:rPr>
                <w:rFonts w:ascii="宋体" w:eastAsia="宋体" w:hAnsi="宋体" w:cs="宋体"/>
                <w:sz w:val="18"/>
                <w:szCs w:val="18"/>
              </w:rPr>
            </w:pPr>
          </w:p>
        </w:tc>
        <w:tc>
          <w:tcPr>
            <w:tcW w:w="1134" w:type="dxa"/>
            <w:vAlign w:val="center"/>
          </w:tcPr>
          <w:p w:rsidR="00AA2BB3" w:rsidRDefault="00AA2BB3">
            <w:pPr>
              <w:snapToGrid w:val="0"/>
              <w:jc w:val="center"/>
              <w:rPr>
                <w:rFonts w:ascii="宋体" w:eastAsia="宋体" w:hAnsi="宋体" w:cs="宋体"/>
                <w:sz w:val="18"/>
                <w:szCs w:val="18"/>
              </w:rPr>
            </w:pPr>
          </w:p>
        </w:tc>
      </w:tr>
      <w:tr w:rsidR="00AA2BB3">
        <w:trPr>
          <w:trHeight w:val="284"/>
          <w:jc w:val="center"/>
        </w:trPr>
        <w:tc>
          <w:tcPr>
            <w:tcW w:w="2376" w:type="dxa"/>
            <w:vAlign w:val="center"/>
          </w:tcPr>
          <w:p w:rsidR="00AA2BB3" w:rsidRDefault="00342CE8">
            <w:pPr>
              <w:snapToGrid w:val="0"/>
              <w:jc w:val="center"/>
              <w:rPr>
                <w:rFonts w:ascii="宋体" w:eastAsia="宋体" w:hAnsi="宋体" w:cs="宋体"/>
                <w:sz w:val="18"/>
                <w:szCs w:val="18"/>
              </w:rPr>
            </w:pPr>
            <w:r>
              <w:rPr>
                <w:rFonts w:ascii="宋体" w:eastAsia="宋体" w:hAnsi="宋体" w:cs="宋体" w:hint="eastAsia"/>
                <w:sz w:val="18"/>
                <w:szCs w:val="18"/>
              </w:rPr>
              <w:t>概率论与数理统计</w:t>
            </w:r>
          </w:p>
        </w:tc>
        <w:tc>
          <w:tcPr>
            <w:tcW w:w="1134" w:type="dxa"/>
            <w:vAlign w:val="center"/>
          </w:tcPr>
          <w:p w:rsidR="00AA2BB3" w:rsidRDefault="00AA2BB3">
            <w:pPr>
              <w:snapToGrid w:val="0"/>
              <w:jc w:val="center"/>
              <w:rPr>
                <w:rFonts w:ascii="宋体" w:eastAsia="宋体" w:hAnsi="宋体" w:cs="宋体"/>
                <w:sz w:val="18"/>
                <w:szCs w:val="18"/>
              </w:rPr>
            </w:pPr>
          </w:p>
        </w:tc>
        <w:tc>
          <w:tcPr>
            <w:tcW w:w="1134" w:type="dxa"/>
            <w:vAlign w:val="center"/>
          </w:tcPr>
          <w:p w:rsidR="00AA2BB3" w:rsidRDefault="00AA2BB3">
            <w:pPr>
              <w:snapToGrid w:val="0"/>
              <w:jc w:val="center"/>
              <w:rPr>
                <w:rFonts w:ascii="宋体" w:eastAsia="宋体" w:hAnsi="宋体" w:cs="宋体"/>
                <w:sz w:val="18"/>
                <w:szCs w:val="18"/>
              </w:rPr>
            </w:pPr>
          </w:p>
        </w:tc>
        <w:tc>
          <w:tcPr>
            <w:tcW w:w="1134" w:type="dxa"/>
            <w:vAlign w:val="center"/>
          </w:tcPr>
          <w:p w:rsidR="00AA2BB3" w:rsidRDefault="00AA2BB3">
            <w:pPr>
              <w:snapToGrid w:val="0"/>
              <w:jc w:val="center"/>
              <w:rPr>
                <w:rFonts w:ascii="宋体" w:eastAsia="宋体" w:hAnsi="宋体" w:cs="宋体"/>
                <w:sz w:val="18"/>
                <w:szCs w:val="18"/>
              </w:rPr>
            </w:pPr>
          </w:p>
        </w:tc>
        <w:tc>
          <w:tcPr>
            <w:tcW w:w="1134" w:type="dxa"/>
            <w:vAlign w:val="center"/>
          </w:tcPr>
          <w:p w:rsidR="00AA2BB3" w:rsidRDefault="00342CE8">
            <w:pPr>
              <w:snapToGrid w:val="0"/>
              <w:jc w:val="center"/>
              <w:rPr>
                <w:rFonts w:ascii="宋体" w:eastAsia="宋体" w:hAnsi="宋体" w:cs="宋体"/>
                <w:sz w:val="18"/>
                <w:szCs w:val="18"/>
              </w:rPr>
            </w:pPr>
            <w:r>
              <w:rPr>
                <w:rFonts w:ascii="宋体" w:hAnsi="宋体" w:cs="宋体" w:hint="eastAsia"/>
                <w:sz w:val="18"/>
                <w:szCs w:val="18"/>
              </w:rPr>
              <w:t>M</w:t>
            </w:r>
          </w:p>
        </w:tc>
        <w:tc>
          <w:tcPr>
            <w:tcW w:w="1134" w:type="dxa"/>
            <w:vAlign w:val="center"/>
          </w:tcPr>
          <w:p w:rsidR="00AA2BB3" w:rsidRDefault="00AA2BB3">
            <w:pPr>
              <w:snapToGrid w:val="0"/>
              <w:jc w:val="center"/>
              <w:rPr>
                <w:rFonts w:ascii="宋体" w:eastAsia="宋体" w:hAnsi="宋体" w:cs="宋体"/>
                <w:sz w:val="18"/>
                <w:szCs w:val="18"/>
              </w:rPr>
            </w:pPr>
          </w:p>
        </w:tc>
        <w:tc>
          <w:tcPr>
            <w:tcW w:w="1134" w:type="dxa"/>
            <w:vAlign w:val="center"/>
          </w:tcPr>
          <w:p w:rsidR="00AA2BB3" w:rsidRDefault="00AA2BB3">
            <w:pPr>
              <w:snapToGrid w:val="0"/>
              <w:jc w:val="center"/>
              <w:rPr>
                <w:rFonts w:ascii="宋体" w:eastAsia="宋体" w:hAnsi="宋体" w:cs="宋体"/>
                <w:sz w:val="18"/>
                <w:szCs w:val="18"/>
              </w:rPr>
            </w:pPr>
          </w:p>
        </w:tc>
      </w:tr>
      <w:tr w:rsidR="00AA2BB3">
        <w:trPr>
          <w:trHeight w:val="284"/>
          <w:jc w:val="center"/>
        </w:trPr>
        <w:tc>
          <w:tcPr>
            <w:tcW w:w="2376" w:type="dxa"/>
            <w:vAlign w:val="center"/>
          </w:tcPr>
          <w:p w:rsidR="00AA2BB3" w:rsidRDefault="00342CE8">
            <w:pPr>
              <w:widowControl/>
              <w:jc w:val="center"/>
              <w:rPr>
                <w:rFonts w:ascii="宋体" w:eastAsia="宋体" w:hAnsi="宋体" w:cs="宋体"/>
                <w:sz w:val="18"/>
                <w:szCs w:val="18"/>
              </w:rPr>
            </w:pPr>
            <w:r>
              <w:rPr>
                <w:rFonts w:ascii="宋体" w:eastAsia="宋体" w:hAnsi="宋体" w:cs="宋体" w:hint="eastAsia"/>
                <w:kern w:val="0"/>
                <w:sz w:val="18"/>
                <w:szCs w:val="18"/>
                <w:shd w:val="clear" w:color="auto" w:fill="FFFFFF"/>
                <w:lang/>
              </w:rPr>
              <w:t>英语初级口语</w:t>
            </w:r>
          </w:p>
        </w:tc>
        <w:tc>
          <w:tcPr>
            <w:tcW w:w="1134" w:type="dxa"/>
            <w:vAlign w:val="center"/>
          </w:tcPr>
          <w:p w:rsidR="00AA2BB3" w:rsidRDefault="00AA2BB3">
            <w:pPr>
              <w:snapToGrid w:val="0"/>
              <w:jc w:val="center"/>
              <w:rPr>
                <w:rFonts w:ascii="宋体" w:eastAsia="宋体" w:hAnsi="宋体" w:cs="宋体"/>
                <w:sz w:val="18"/>
                <w:szCs w:val="18"/>
              </w:rPr>
            </w:pPr>
          </w:p>
        </w:tc>
        <w:tc>
          <w:tcPr>
            <w:tcW w:w="1134" w:type="dxa"/>
            <w:vAlign w:val="center"/>
          </w:tcPr>
          <w:p w:rsidR="00AA2BB3" w:rsidRDefault="00342CE8">
            <w:pPr>
              <w:snapToGrid w:val="0"/>
              <w:jc w:val="center"/>
              <w:rPr>
                <w:rFonts w:ascii="宋体" w:eastAsia="宋体" w:hAnsi="宋体" w:cs="宋体"/>
                <w:sz w:val="18"/>
                <w:szCs w:val="18"/>
              </w:rPr>
            </w:pPr>
            <w:r>
              <w:rPr>
                <w:rFonts w:ascii="宋体" w:hAnsi="宋体" w:cs="宋体" w:hint="eastAsia"/>
                <w:sz w:val="18"/>
                <w:szCs w:val="18"/>
              </w:rPr>
              <w:t>M</w:t>
            </w:r>
          </w:p>
        </w:tc>
        <w:tc>
          <w:tcPr>
            <w:tcW w:w="1134" w:type="dxa"/>
            <w:vAlign w:val="center"/>
          </w:tcPr>
          <w:p w:rsidR="00AA2BB3" w:rsidRDefault="00AA2BB3">
            <w:pPr>
              <w:snapToGrid w:val="0"/>
              <w:jc w:val="center"/>
              <w:rPr>
                <w:rFonts w:ascii="宋体" w:eastAsia="宋体" w:hAnsi="宋体" w:cs="宋体"/>
                <w:sz w:val="18"/>
                <w:szCs w:val="18"/>
              </w:rPr>
            </w:pPr>
          </w:p>
        </w:tc>
        <w:tc>
          <w:tcPr>
            <w:tcW w:w="1134" w:type="dxa"/>
            <w:vAlign w:val="center"/>
          </w:tcPr>
          <w:p w:rsidR="00AA2BB3" w:rsidRDefault="00AA2BB3">
            <w:pPr>
              <w:snapToGrid w:val="0"/>
              <w:jc w:val="center"/>
              <w:rPr>
                <w:rFonts w:ascii="宋体" w:eastAsia="宋体" w:hAnsi="宋体" w:cs="宋体"/>
                <w:sz w:val="18"/>
                <w:szCs w:val="18"/>
              </w:rPr>
            </w:pPr>
          </w:p>
        </w:tc>
        <w:tc>
          <w:tcPr>
            <w:tcW w:w="1134" w:type="dxa"/>
            <w:vAlign w:val="center"/>
          </w:tcPr>
          <w:p w:rsidR="00AA2BB3" w:rsidRDefault="00AA2BB3">
            <w:pPr>
              <w:snapToGrid w:val="0"/>
              <w:jc w:val="center"/>
              <w:rPr>
                <w:rFonts w:ascii="宋体" w:eastAsia="宋体" w:hAnsi="宋体" w:cs="宋体"/>
                <w:sz w:val="18"/>
                <w:szCs w:val="18"/>
              </w:rPr>
            </w:pPr>
          </w:p>
        </w:tc>
        <w:tc>
          <w:tcPr>
            <w:tcW w:w="1134" w:type="dxa"/>
            <w:vAlign w:val="center"/>
          </w:tcPr>
          <w:p w:rsidR="00AA2BB3" w:rsidRDefault="00AA2BB3">
            <w:pPr>
              <w:snapToGrid w:val="0"/>
              <w:jc w:val="center"/>
              <w:rPr>
                <w:rFonts w:ascii="宋体" w:eastAsia="宋体" w:hAnsi="宋体" w:cs="宋体"/>
                <w:sz w:val="18"/>
                <w:szCs w:val="18"/>
              </w:rPr>
            </w:pPr>
          </w:p>
        </w:tc>
      </w:tr>
      <w:tr w:rsidR="00AA2BB3">
        <w:trPr>
          <w:trHeight w:val="284"/>
          <w:jc w:val="center"/>
        </w:trPr>
        <w:tc>
          <w:tcPr>
            <w:tcW w:w="2376" w:type="dxa"/>
            <w:vAlign w:val="center"/>
          </w:tcPr>
          <w:p w:rsidR="00AA2BB3" w:rsidRDefault="00342CE8">
            <w:pPr>
              <w:widowControl/>
              <w:jc w:val="center"/>
              <w:rPr>
                <w:rFonts w:ascii="宋体" w:eastAsia="宋体" w:hAnsi="宋体" w:cs="宋体"/>
                <w:sz w:val="18"/>
                <w:szCs w:val="18"/>
              </w:rPr>
            </w:pPr>
            <w:r>
              <w:rPr>
                <w:rFonts w:ascii="宋体" w:eastAsia="宋体" w:hAnsi="宋体" w:cs="宋体" w:hint="eastAsia"/>
                <w:kern w:val="0"/>
                <w:sz w:val="18"/>
                <w:szCs w:val="18"/>
                <w:shd w:val="clear" w:color="auto" w:fill="FFFFFF"/>
                <w:lang/>
              </w:rPr>
              <w:t>马克思主义基本原理</w:t>
            </w:r>
          </w:p>
        </w:tc>
        <w:tc>
          <w:tcPr>
            <w:tcW w:w="1134" w:type="dxa"/>
            <w:vAlign w:val="center"/>
          </w:tcPr>
          <w:p w:rsidR="00AA2BB3" w:rsidRDefault="00342CE8">
            <w:pPr>
              <w:snapToGrid w:val="0"/>
              <w:jc w:val="center"/>
              <w:rPr>
                <w:rFonts w:ascii="宋体" w:eastAsia="宋体" w:hAnsi="宋体" w:cs="宋体"/>
                <w:sz w:val="18"/>
                <w:szCs w:val="18"/>
              </w:rPr>
            </w:pPr>
            <w:r>
              <w:rPr>
                <w:rFonts w:ascii="宋体" w:hAnsi="宋体" w:cs="宋体" w:hint="eastAsia"/>
                <w:sz w:val="18"/>
                <w:szCs w:val="18"/>
              </w:rPr>
              <w:t>H</w:t>
            </w:r>
          </w:p>
        </w:tc>
        <w:tc>
          <w:tcPr>
            <w:tcW w:w="1134" w:type="dxa"/>
            <w:vAlign w:val="center"/>
          </w:tcPr>
          <w:p w:rsidR="00AA2BB3" w:rsidRDefault="00342CE8">
            <w:pPr>
              <w:snapToGrid w:val="0"/>
              <w:jc w:val="center"/>
              <w:rPr>
                <w:rFonts w:ascii="宋体" w:eastAsia="宋体" w:hAnsi="宋体" w:cs="宋体"/>
                <w:sz w:val="18"/>
                <w:szCs w:val="18"/>
              </w:rPr>
            </w:pPr>
            <w:r>
              <w:rPr>
                <w:rFonts w:ascii="宋体" w:hAnsi="宋体" w:cs="宋体" w:hint="eastAsia"/>
                <w:sz w:val="18"/>
                <w:szCs w:val="18"/>
              </w:rPr>
              <w:t>M</w:t>
            </w:r>
          </w:p>
        </w:tc>
        <w:tc>
          <w:tcPr>
            <w:tcW w:w="1134" w:type="dxa"/>
            <w:vAlign w:val="center"/>
          </w:tcPr>
          <w:p w:rsidR="00AA2BB3" w:rsidRDefault="00AA2BB3">
            <w:pPr>
              <w:snapToGrid w:val="0"/>
              <w:jc w:val="center"/>
              <w:rPr>
                <w:rFonts w:ascii="宋体" w:eastAsia="宋体" w:hAnsi="宋体" w:cs="宋体"/>
                <w:sz w:val="18"/>
                <w:szCs w:val="18"/>
              </w:rPr>
            </w:pPr>
          </w:p>
        </w:tc>
        <w:tc>
          <w:tcPr>
            <w:tcW w:w="1134" w:type="dxa"/>
            <w:vAlign w:val="center"/>
          </w:tcPr>
          <w:p w:rsidR="00AA2BB3" w:rsidRDefault="00AA2BB3">
            <w:pPr>
              <w:snapToGrid w:val="0"/>
              <w:jc w:val="center"/>
              <w:rPr>
                <w:rFonts w:ascii="宋体" w:eastAsia="宋体" w:hAnsi="宋体" w:cs="宋体"/>
                <w:sz w:val="18"/>
                <w:szCs w:val="18"/>
              </w:rPr>
            </w:pPr>
          </w:p>
        </w:tc>
        <w:tc>
          <w:tcPr>
            <w:tcW w:w="1134" w:type="dxa"/>
            <w:vAlign w:val="center"/>
          </w:tcPr>
          <w:p w:rsidR="00AA2BB3" w:rsidRDefault="00AA2BB3">
            <w:pPr>
              <w:snapToGrid w:val="0"/>
              <w:jc w:val="center"/>
              <w:rPr>
                <w:rFonts w:ascii="宋体" w:eastAsia="宋体" w:hAnsi="宋体" w:cs="宋体"/>
                <w:sz w:val="18"/>
                <w:szCs w:val="18"/>
              </w:rPr>
            </w:pPr>
          </w:p>
        </w:tc>
        <w:tc>
          <w:tcPr>
            <w:tcW w:w="1134" w:type="dxa"/>
            <w:vAlign w:val="center"/>
          </w:tcPr>
          <w:p w:rsidR="00AA2BB3" w:rsidRDefault="00AA2BB3">
            <w:pPr>
              <w:snapToGrid w:val="0"/>
              <w:jc w:val="center"/>
              <w:rPr>
                <w:rFonts w:ascii="宋体" w:eastAsia="宋体" w:hAnsi="宋体" w:cs="宋体"/>
                <w:sz w:val="18"/>
                <w:szCs w:val="18"/>
              </w:rPr>
            </w:pPr>
          </w:p>
        </w:tc>
      </w:tr>
      <w:tr w:rsidR="00AA2BB3">
        <w:trPr>
          <w:trHeight w:val="284"/>
          <w:jc w:val="center"/>
        </w:trPr>
        <w:tc>
          <w:tcPr>
            <w:tcW w:w="2376" w:type="dxa"/>
            <w:vAlign w:val="center"/>
          </w:tcPr>
          <w:p w:rsidR="00AA2BB3" w:rsidRDefault="00342CE8">
            <w:pPr>
              <w:widowControl/>
              <w:jc w:val="center"/>
              <w:rPr>
                <w:rFonts w:ascii="宋体" w:eastAsia="宋体" w:hAnsi="宋体" w:cs="宋体"/>
                <w:sz w:val="18"/>
                <w:szCs w:val="18"/>
              </w:rPr>
            </w:pPr>
            <w:r>
              <w:rPr>
                <w:rFonts w:ascii="宋体" w:eastAsia="宋体" w:hAnsi="宋体" w:cs="宋体" w:hint="eastAsia"/>
                <w:kern w:val="0"/>
                <w:sz w:val="18"/>
                <w:szCs w:val="18"/>
                <w:shd w:val="clear" w:color="auto" w:fill="FFFFFF"/>
                <w:lang/>
              </w:rPr>
              <w:t>毛泽东思想和中国特色社会主义理论体系概论</w:t>
            </w:r>
          </w:p>
        </w:tc>
        <w:tc>
          <w:tcPr>
            <w:tcW w:w="1134" w:type="dxa"/>
            <w:vAlign w:val="center"/>
          </w:tcPr>
          <w:p w:rsidR="00AA2BB3" w:rsidRDefault="00342CE8">
            <w:pPr>
              <w:snapToGrid w:val="0"/>
              <w:jc w:val="center"/>
              <w:rPr>
                <w:rFonts w:ascii="宋体" w:eastAsia="宋体" w:hAnsi="宋体" w:cs="宋体"/>
                <w:sz w:val="18"/>
                <w:szCs w:val="18"/>
              </w:rPr>
            </w:pPr>
            <w:r>
              <w:rPr>
                <w:rFonts w:ascii="宋体" w:hAnsi="宋体" w:cs="宋体" w:hint="eastAsia"/>
                <w:sz w:val="18"/>
                <w:szCs w:val="18"/>
              </w:rPr>
              <w:t>H</w:t>
            </w:r>
          </w:p>
        </w:tc>
        <w:tc>
          <w:tcPr>
            <w:tcW w:w="1134" w:type="dxa"/>
            <w:vAlign w:val="center"/>
          </w:tcPr>
          <w:p w:rsidR="00AA2BB3" w:rsidRDefault="00342CE8">
            <w:pPr>
              <w:snapToGrid w:val="0"/>
              <w:jc w:val="center"/>
              <w:rPr>
                <w:rFonts w:ascii="宋体" w:eastAsia="宋体" w:hAnsi="宋体" w:cs="宋体"/>
                <w:sz w:val="18"/>
                <w:szCs w:val="18"/>
              </w:rPr>
            </w:pPr>
            <w:r>
              <w:rPr>
                <w:rFonts w:ascii="宋体" w:hAnsi="宋体" w:cs="宋体" w:hint="eastAsia"/>
                <w:sz w:val="18"/>
                <w:szCs w:val="18"/>
              </w:rPr>
              <w:t>M</w:t>
            </w:r>
          </w:p>
        </w:tc>
        <w:tc>
          <w:tcPr>
            <w:tcW w:w="1134" w:type="dxa"/>
            <w:vAlign w:val="center"/>
          </w:tcPr>
          <w:p w:rsidR="00AA2BB3" w:rsidRDefault="00AA2BB3">
            <w:pPr>
              <w:snapToGrid w:val="0"/>
              <w:jc w:val="center"/>
              <w:rPr>
                <w:rFonts w:ascii="宋体" w:eastAsia="宋体" w:hAnsi="宋体" w:cs="宋体"/>
                <w:sz w:val="18"/>
                <w:szCs w:val="18"/>
              </w:rPr>
            </w:pPr>
          </w:p>
        </w:tc>
        <w:tc>
          <w:tcPr>
            <w:tcW w:w="1134" w:type="dxa"/>
            <w:vAlign w:val="center"/>
          </w:tcPr>
          <w:p w:rsidR="00AA2BB3" w:rsidRDefault="00AA2BB3">
            <w:pPr>
              <w:snapToGrid w:val="0"/>
              <w:jc w:val="center"/>
              <w:rPr>
                <w:rFonts w:ascii="宋体" w:eastAsia="宋体" w:hAnsi="宋体" w:cs="宋体"/>
                <w:sz w:val="18"/>
                <w:szCs w:val="18"/>
              </w:rPr>
            </w:pPr>
          </w:p>
        </w:tc>
        <w:tc>
          <w:tcPr>
            <w:tcW w:w="1134" w:type="dxa"/>
            <w:vAlign w:val="center"/>
          </w:tcPr>
          <w:p w:rsidR="00AA2BB3" w:rsidRDefault="00AA2BB3">
            <w:pPr>
              <w:snapToGrid w:val="0"/>
              <w:jc w:val="center"/>
              <w:rPr>
                <w:rFonts w:ascii="宋体" w:eastAsia="宋体" w:hAnsi="宋体" w:cs="宋体"/>
                <w:sz w:val="18"/>
                <w:szCs w:val="18"/>
              </w:rPr>
            </w:pPr>
          </w:p>
        </w:tc>
        <w:tc>
          <w:tcPr>
            <w:tcW w:w="1134" w:type="dxa"/>
            <w:vAlign w:val="center"/>
          </w:tcPr>
          <w:p w:rsidR="00AA2BB3" w:rsidRDefault="00AA2BB3">
            <w:pPr>
              <w:snapToGrid w:val="0"/>
              <w:jc w:val="center"/>
              <w:rPr>
                <w:rFonts w:ascii="宋体" w:eastAsia="宋体" w:hAnsi="宋体" w:cs="宋体"/>
                <w:sz w:val="18"/>
                <w:szCs w:val="18"/>
              </w:rPr>
            </w:pPr>
          </w:p>
        </w:tc>
      </w:tr>
      <w:tr w:rsidR="00AA2BB3">
        <w:trPr>
          <w:trHeight w:val="284"/>
          <w:jc w:val="center"/>
        </w:trPr>
        <w:tc>
          <w:tcPr>
            <w:tcW w:w="2376" w:type="dxa"/>
            <w:vAlign w:val="center"/>
          </w:tcPr>
          <w:p w:rsidR="00AA2BB3" w:rsidRDefault="00342CE8">
            <w:pPr>
              <w:widowControl/>
              <w:jc w:val="center"/>
              <w:rPr>
                <w:rFonts w:ascii="宋体" w:eastAsia="宋体" w:hAnsi="宋体" w:cs="宋体"/>
                <w:sz w:val="18"/>
                <w:szCs w:val="18"/>
              </w:rPr>
            </w:pPr>
            <w:r>
              <w:rPr>
                <w:rFonts w:ascii="宋体" w:eastAsia="宋体" w:hAnsi="宋体" w:cs="宋体" w:hint="eastAsia"/>
                <w:kern w:val="0"/>
                <w:sz w:val="18"/>
                <w:szCs w:val="18"/>
                <w:shd w:val="clear" w:color="auto" w:fill="FFFFFF"/>
                <w:lang/>
              </w:rPr>
              <w:t>微观经济学</w:t>
            </w:r>
          </w:p>
        </w:tc>
        <w:tc>
          <w:tcPr>
            <w:tcW w:w="1134" w:type="dxa"/>
            <w:vAlign w:val="center"/>
          </w:tcPr>
          <w:p w:rsidR="00AA2BB3" w:rsidRDefault="00AA2BB3">
            <w:pPr>
              <w:snapToGrid w:val="0"/>
              <w:jc w:val="center"/>
              <w:rPr>
                <w:rFonts w:ascii="宋体" w:eastAsia="宋体" w:hAnsi="宋体" w:cs="宋体"/>
                <w:sz w:val="18"/>
                <w:szCs w:val="18"/>
              </w:rPr>
            </w:pPr>
          </w:p>
        </w:tc>
        <w:tc>
          <w:tcPr>
            <w:tcW w:w="1134" w:type="dxa"/>
            <w:vAlign w:val="center"/>
          </w:tcPr>
          <w:p w:rsidR="00AA2BB3" w:rsidRDefault="00342CE8">
            <w:pPr>
              <w:snapToGrid w:val="0"/>
              <w:jc w:val="center"/>
              <w:rPr>
                <w:rFonts w:ascii="宋体" w:eastAsia="宋体" w:hAnsi="宋体" w:cs="宋体"/>
                <w:sz w:val="18"/>
                <w:szCs w:val="18"/>
              </w:rPr>
            </w:pPr>
            <w:r>
              <w:rPr>
                <w:rFonts w:ascii="宋体" w:hAnsi="宋体" w:cs="宋体" w:hint="eastAsia"/>
                <w:sz w:val="18"/>
                <w:szCs w:val="18"/>
              </w:rPr>
              <w:t>M</w:t>
            </w:r>
          </w:p>
        </w:tc>
        <w:tc>
          <w:tcPr>
            <w:tcW w:w="1134" w:type="dxa"/>
            <w:vAlign w:val="center"/>
          </w:tcPr>
          <w:p w:rsidR="00AA2BB3" w:rsidRDefault="00AA2BB3">
            <w:pPr>
              <w:snapToGrid w:val="0"/>
              <w:jc w:val="center"/>
              <w:rPr>
                <w:rFonts w:ascii="宋体" w:eastAsia="宋体" w:hAnsi="宋体" w:cs="宋体"/>
                <w:sz w:val="18"/>
                <w:szCs w:val="18"/>
              </w:rPr>
            </w:pPr>
          </w:p>
        </w:tc>
        <w:tc>
          <w:tcPr>
            <w:tcW w:w="1134" w:type="dxa"/>
            <w:vAlign w:val="center"/>
          </w:tcPr>
          <w:p w:rsidR="00AA2BB3" w:rsidRDefault="00342CE8">
            <w:pPr>
              <w:snapToGrid w:val="0"/>
              <w:jc w:val="center"/>
              <w:rPr>
                <w:rFonts w:ascii="宋体" w:eastAsia="宋体" w:hAnsi="宋体" w:cs="宋体"/>
                <w:sz w:val="18"/>
                <w:szCs w:val="18"/>
              </w:rPr>
            </w:pPr>
            <w:r>
              <w:rPr>
                <w:rFonts w:ascii="宋体" w:hAnsi="宋体" w:cs="宋体" w:hint="eastAsia"/>
                <w:sz w:val="18"/>
                <w:szCs w:val="18"/>
              </w:rPr>
              <w:t>H</w:t>
            </w:r>
          </w:p>
        </w:tc>
        <w:tc>
          <w:tcPr>
            <w:tcW w:w="1134" w:type="dxa"/>
            <w:vAlign w:val="center"/>
          </w:tcPr>
          <w:p w:rsidR="00AA2BB3" w:rsidRDefault="00AA2BB3">
            <w:pPr>
              <w:snapToGrid w:val="0"/>
              <w:jc w:val="center"/>
              <w:rPr>
                <w:rFonts w:ascii="宋体" w:eastAsia="宋体" w:hAnsi="宋体" w:cs="宋体"/>
                <w:sz w:val="18"/>
                <w:szCs w:val="18"/>
              </w:rPr>
            </w:pPr>
          </w:p>
        </w:tc>
        <w:tc>
          <w:tcPr>
            <w:tcW w:w="1134" w:type="dxa"/>
            <w:vAlign w:val="center"/>
          </w:tcPr>
          <w:p w:rsidR="00AA2BB3" w:rsidRDefault="00AA2BB3">
            <w:pPr>
              <w:snapToGrid w:val="0"/>
              <w:jc w:val="center"/>
              <w:rPr>
                <w:rFonts w:ascii="宋体" w:eastAsia="宋体" w:hAnsi="宋体" w:cs="宋体"/>
                <w:sz w:val="18"/>
                <w:szCs w:val="18"/>
              </w:rPr>
            </w:pPr>
          </w:p>
        </w:tc>
      </w:tr>
      <w:tr w:rsidR="00AA2BB3">
        <w:trPr>
          <w:trHeight w:val="284"/>
          <w:jc w:val="center"/>
        </w:trPr>
        <w:tc>
          <w:tcPr>
            <w:tcW w:w="2376" w:type="dxa"/>
            <w:vAlign w:val="center"/>
          </w:tcPr>
          <w:p w:rsidR="00AA2BB3" w:rsidRDefault="00342CE8">
            <w:pPr>
              <w:widowControl/>
              <w:jc w:val="center"/>
              <w:rPr>
                <w:rFonts w:ascii="宋体" w:eastAsia="宋体" w:hAnsi="宋体" w:cs="宋体"/>
                <w:sz w:val="18"/>
                <w:szCs w:val="18"/>
              </w:rPr>
            </w:pPr>
            <w:r>
              <w:rPr>
                <w:rFonts w:ascii="宋体" w:eastAsia="宋体" w:hAnsi="宋体" w:cs="宋体" w:hint="eastAsia"/>
                <w:kern w:val="0"/>
                <w:sz w:val="18"/>
                <w:szCs w:val="18"/>
                <w:shd w:val="clear" w:color="auto" w:fill="FFFFFF"/>
                <w:lang/>
              </w:rPr>
              <w:t>宏观经济学</w:t>
            </w:r>
          </w:p>
        </w:tc>
        <w:tc>
          <w:tcPr>
            <w:tcW w:w="1134" w:type="dxa"/>
            <w:vAlign w:val="center"/>
          </w:tcPr>
          <w:p w:rsidR="00AA2BB3" w:rsidRDefault="00AA2BB3">
            <w:pPr>
              <w:snapToGrid w:val="0"/>
              <w:jc w:val="center"/>
              <w:rPr>
                <w:rFonts w:ascii="宋体" w:eastAsia="宋体" w:hAnsi="宋体" w:cs="宋体"/>
                <w:sz w:val="18"/>
                <w:szCs w:val="18"/>
              </w:rPr>
            </w:pPr>
          </w:p>
        </w:tc>
        <w:tc>
          <w:tcPr>
            <w:tcW w:w="1134" w:type="dxa"/>
            <w:vAlign w:val="center"/>
          </w:tcPr>
          <w:p w:rsidR="00AA2BB3" w:rsidRDefault="00342CE8">
            <w:pPr>
              <w:snapToGrid w:val="0"/>
              <w:jc w:val="center"/>
              <w:rPr>
                <w:rFonts w:ascii="宋体" w:eastAsia="宋体" w:hAnsi="宋体" w:cs="宋体"/>
                <w:sz w:val="18"/>
                <w:szCs w:val="18"/>
              </w:rPr>
            </w:pPr>
            <w:r>
              <w:rPr>
                <w:rFonts w:ascii="宋体" w:hAnsi="宋体" w:cs="宋体" w:hint="eastAsia"/>
                <w:sz w:val="18"/>
                <w:szCs w:val="18"/>
              </w:rPr>
              <w:t>M</w:t>
            </w:r>
          </w:p>
        </w:tc>
        <w:tc>
          <w:tcPr>
            <w:tcW w:w="1134" w:type="dxa"/>
            <w:vAlign w:val="center"/>
          </w:tcPr>
          <w:p w:rsidR="00AA2BB3" w:rsidRDefault="00AA2BB3">
            <w:pPr>
              <w:snapToGrid w:val="0"/>
              <w:jc w:val="center"/>
              <w:rPr>
                <w:rFonts w:ascii="宋体" w:eastAsia="宋体" w:hAnsi="宋体" w:cs="宋体"/>
                <w:sz w:val="18"/>
                <w:szCs w:val="18"/>
              </w:rPr>
            </w:pPr>
          </w:p>
        </w:tc>
        <w:tc>
          <w:tcPr>
            <w:tcW w:w="1134" w:type="dxa"/>
            <w:vAlign w:val="center"/>
          </w:tcPr>
          <w:p w:rsidR="00AA2BB3" w:rsidRDefault="00342CE8">
            <w:pPr>
              <w:snapToGrid w:val="0"/>
              <w:jc w:val="center"/>
              <w:rPr>
                <w:rFonts w:ascii="宋体" w:eastAsia="宋体" w:hAnsi="宋体" w:cs="宋体"/>
                <w:sz w:val="18"/>
                <w:szCs w:val="18"/>
              </w:rPr>
            </w:pPr>
            <w:r>
              <w:rPr>
                <w:rFonts w:ascii="宋体" w:hAnsi="宋体" w:cs="宋体" w:hint="eastAsia"/>
                <w:sz w:val="18"/>
                <w:szCs w:val="18"/>
              </w:rPr>
              <w:t>H</w:t>
            </w:r>
          </w:p>
        </w:tc>
        <w:tc>
          <w:tcPr>
            <w:tcW w:w="1134" w:type="dxa"/>
            <w:vAlign w:val="center"/>
          </w:tcPr>
          <w:p w:rsidR="00AA2BB3" w:rsidRDefault="00AA2BB3">
            <w:pPr>
              <w:snapToGrid w:val="0"/>
              <w:jc w:val="center"/>
              <w:rPr>
                <w:rFonts w:ascii="宋体" w:eastAsia="宋体" w:hAnsi="宋体" w:cs="宋体"/>
                <w:sz w:val="18"/>
                <w:szCs w:val="18"/>
              </w:rPr>
            </w:pPr>
          </w:p>
        </w:tc>
        <w:tc>
          <w:tcPr>
            <w:tcW w:w="1134" w:type="dxa"/>
            <w:vAlign w:val="center"/>
          </w:tcPr>
          <w:p w:rsidR="00AA2BB3" w:rsidRDefault="00AA2BB3">
            <w:pPr>
              <w:snapToGrid w:val="0"/>
              <w:jc w:val="center"/>
              <w:rPr>
                <w:rFonts w:ascii="宋体" w:eastAsia="宋体" w:hAnsi="宋体" w:cs="宋体"/>
                <w:sz w:val="18"/>
                <w:szCs w:val="18"/>
              </w:rPr>
            </w:pPr>
          </w:p>
        </w:tc>
      </w:tr>
      <w:tr w:rsidR="00AA2BB3">
        <w:trPr>
          <w:trHeight w:val="284"/>
          <w:jc w:val="center"/>
        </w:trPr>
        <w:tc>
          <w:tcPr>
            <w:tcW w:w="2376" w:type="dxa"/>
            <w:vAlign w:val="center"/>
          </w:tcPr>
          <w:p w:rsidR="00AA2BB3" w:rsidRDefault="00342CE8">
            <w:pPr>
              <w:widowControl/>
              <w:jc w:val="center"/>
              <w:rPr>
                <w:rFonts w:ascii="宋体" w:eastAsia="宋体" w:hAnsi="宋体" w:cs="宋体"/>
                <w:sz w:val="18"/>
                <w:szCs w:val="18"/>
              </w:rPr>
            </w:pPr>
            <w:r>
              <w:rPr>
                <w:rFonts w:ascii="宋体" w:eastAsia="宋体" w:hAnsi="宋体" w:cs="宋体" w:hint="eastAsia"/>
                <w:kern w:val="0"/>
                <w:sz w:val="18"/>
                <w:szCs w:val="18"/>
                <w:shd w:val="clear" w:color="auto" w:fill="FFFFFF"/>
                <w:lang/>
              </w:rPr>
              <w:t>管理学</w:t>
            </w:r>
          </w:p>
        </w:tc>
        <w:tc>
          <w:tcPr>
            <w:tcW w:w="1134" w:type="dxa"/>
            <w:vAlign w:val="center"/>
          </w:tcPr>
          <w:p w:rsidR="00AA2BB3" w:rsidRDefault="00AA2BB3">
            <w:pPr>
              <w:snapToGrid w:val="0"/>
              <w:jc w:val="center"/>
              <w:rPr>
                <w:rFonts w:ascii="宋体" w:eastAsia="宋体" w:hAnsi="宋体" w:cs="宋体"/>
                <w:sz w:val="18"/>
                <w:szCs w:val="18"/>
              </w:rPr>
            </w:pPr>
          </w:p>
        </w:tc>
        <w:tc>
          <w:tcPr>
            <w:tcW w:w="1134" w:type="dxa"/>
            <w:vAlign w:val="center"/>
          </w:tcPr>
          <w:p w:rsidR="00AA2BB3" w:rsidRDefault="00342CE8">
            <w:pPr>
              <w:snapToGrid w:val="0"/>
              <w:jc w:val="center"/>
              <w:rPr>
                <w:rFonts w:ascii="宋体" w:eastAsia="宋体" w:hAnsi="宋体" w:cs="宋体"/>
                <w:sz w:val="18"/>
                <w:szCs w:val="18"/>
              </w:rPr>
            </w:pPr>
            <w:r>
              <w:rPr>
                <w:rFonts w:ascii="宋体" w:hAnsi="宋体" w:cs="宋体" w:hint="eastAsia"/>
                <w:sz w:val="18"/>
                <w:szCs w:val="18"/>
              </w:rPr>
              <w:t>M</w:t>
            </w:r>
          </w:p>
        </w:tc>
        <w:tc>
          <w:tcPr>
            <w:tcW w:w="1134" w:type="dxa"/>
            <w:vAlign w:val="center"/>
          </w:tcPr>
          <w:p w:rsidR="00AA2BB3" w:rsidRDefault="00AA2BB3">
            <w:pPr>
              <w:snapToGrid w:val="0"/>
              <w:jc w:val="center"/>
              <w:rPr>
                <w:rFonts w:ascii="宋体" w:eastAsia="宋体" w:hAnsi="宋体" w:cs="宋体"/>
                <w:sz w:val="18"/>
                <w:szCs w:val="18"/>
              </w:rPr>
            </w:pPr>
          </w:p>
        </w:tc>
        <w:tc>
          <w:tcPr>
            <w:tcW w:w="1134" w:type="dxa"/>
            <w:vAlign w:val="center"/>
          </w:tcPr>
          <w:p w:rsidR="00AA2BB3" w:rsidRDefault="00342CE8">
            <w:pPr>
              <w:snapToGrid w:val="0"/>
              <w:jc w:val="center"/>
              <w:rPr>
                <w:rFonts w:ascii="宋体" w:eastAsia="宋体" w:hAnsi="宋体" w:cs="宋体"/>
                <w:sz w:val="18"/>
                <w:szCs w:val="18"/>
              </w:rPr>
            </w:pPr>
            <w:r>
              <w:rPr>
                <w:rFonts w:ascii="宋体" w:hAnsi="宋体" w:cs="宋体" w:hint="eastAsia"/>
                <w:sz w:val="18"/>
                <w:szCs w:val="18"/>
              </w:rPr>
              <w:t>H</w:t>
            </w:r>
          </w:p>
        </w:tc>
        <w:tc>
          <w:tcPr>
            <w:tcW w:w="1134" w:type="dxa"/>
            <w:vAlign w:val="center"/>
          </w:tcPr>
          <w:p w:rsidR="00AA2BB3" w:rsidRDefault="00AA2BB3">
            <w:pPr>
              <w:snapToGrid w:val="0"/>
              <w:jc w:val="center"/>
              <w:rPr>
                <w:rFonts w:ascii="宋体" w:eastAsia="宋体" w:hAnsi="宋体" w:cs="宋体"/>
                <w:sz w:val="18"/>
                <w:szCs w:val="18"/>
              </w:rPr>
            </w:pPr>
          </w:p>
        </w:tc>
        <w:tc>
          <w:tcPr>
            <w:tcW w:w="1134" w:type="dxa"/>
            <w:vAlign w:val="center"/>
          </w:tcPr>
          <w:p w:rsidR="00AA2BB3" w:rsidRDefault="00AA2BB3">
            <w:pPr>
              <w:snapToGrid w:val="0"/>
              <w:jc w:val="center"/>
              <w:rPr>
                <w:rFonts w:ascii="宋体" w:eastAsia="宋体" w:hAnsi="宋体" w:cs="宋体"/>
                <w:sz w:val="18"/>
                <w:szCs w:val="18"/>
              </w:rPr>
            </w:pPr>
          </w:p>
        </w:tc>
      </w:tr>
      <w:tr w:rsidR="00AA2BB3">
        <w:trPr>
          <w:trHeight w:val="284"/>
          <w:jc w:val="center"/>
        </w:trPr>
        <w:tc>
          <w:tcPr>
            <w:tcW w:w="2376" w:type="dxa"/>
            <w:vAlign w:val="center"/>
          </w:tcPr>
          <w:p w:rsidR="00AA2BB3" w:rsidRDefault="00342CE8">
            <w:pPr>
              <w:widowControl/>
              <w:jc w:val="center"/>
              <w:rPr>
                <w:rFonts w:ascii="宋体" w:eastAsia="宋体" w:hAnsi="宋体" w:cs="宋体"/>
                <w:sz w:val="18"/>
                <w:szCs w:val="18"/>
              </w:rPr>
            </w:pPr>
            <w:r>
              <w:rPr>
                <w:rFonts w:ascii="宋体" w:eastAsia="宋体" w:hAnsi="宋体" w:cs="宋体" w:hint="eastAsia"/>
                <w:kern w:val="0"/>
                <w:sz w:val="18"/>
                <w:szCs w:val="18"/>
                <w:shd w:val="clear" w:color="auto" w:fill="FFFFFF"/>
                <w:lang/>
              </w:rPr>
              <w:t>管理运筹学</w:t>
            </w:r>
          </w:p>
        </w:tc>
        <w:tc>
          <w:tcPr>
            <w:tcW w:w="1134" w:type="dxa"/>
            <w:vAlign w:val="center"/>
          </w:tcPr>
          <w:p w:rsidR="00AA2BB3" w:rsidRDefault="00AA2BB3">
            <w:pPr>
              <w:snapToGrid w:val="0"/>
              <w:jc w:val="center"/>
              <w:rPr>
                <w:rFonts w:ascii="宋体" w:eastAsia="宋体" w:hAnsi="宋体" w:cs="宋体"/>
                <w:sz w:val="18"/>
                <w:szCs w:val="18"/>
              </w:rPr>
            </w:pPr>
          </w:p>
        </w:tc>
        <w:tc>
          <w:tcPr>
            <w:tcW w:w="1134" w:type="dxa"/>
            <w:vAlign w:val="center"/>
          </w:tcPr>
          <w:p w:rsidR="00AA2BB3" w:rsidRDefault="00342CE8">
            <w:pPr>
              <w:snapToGrid w:val="0"/>
              <w:jc w:val="center"/>
              <w:rPr>
                <w:rFonts w:ascii="宋体" w:eastAsia="宋体" w:hAnsi="宋体" w:cs="宋体"/>
                <w:sz w:val="18"/>
                <w:szCs w:val="18"/>
              </w:rPr>
            </w:pPr>
            <w:r>
              <w:rPr>
                <w:rFonts w:ascii="宋体" w:hAnsi="宋体" w:cs="宋体" w:hint="eastAsia"/>
                <w:sz w:val="18"/>
                <w:szCs w:val="18"/>
              </w:rPr>
              <w:t>M</w:t>
            </w:r>
          </w:p>
        </w:tc>
        <w:tc>
          <w:tcPr>
            <w:tcW w:w="1134" w:type="dxa"/>
            <w:vAlign w:val="center"/>
          </w:tcPr>
          <w:p w:rsidR="00AA2BB3" w:rsidRDefault="00AA2BB3">
            <w:pPr>
              <w:snapToGrid w:val="0"/>
              <w:jc w:val="center"/>
              <w:rPr>
                <w:rFonts w:ascii="宋体" w:eastAsia="宋体" w:hAnsi="宋体" w:cs="宋体"/>
                <w:sz w:val="18"/>
                <w:szCs w:val="18"/>
              </w:rPr>
            </w:pPr>
          </w:p>
        </w:tc>
        <w:tc>
          <w:tcPr>
            <w:tcW w:w="1134" w:type="dxa"/>
            <w:vAlign w:val="center"/>
          </w:tcPr>
          <w:p w:rsidR="00AA2BB3" w:rsidRDefault="00342CE8">
            <w:pPr>
              <w:snapToGrid w:val="0"/>
              <w:jc w:val="center"/>
              <w:rPr>
                <w:rFonts w:ascii="宋体" w:eastAsia="宋体" w:hAnsi="宋体" w:cs="宋体"/>
                <w:sz w:val="18"/>
                <w:szCs w:val="18"/>
              </w:rPr>
            </w:pPr>
            <w:r>
              <w:rPr>
                <w:rFonts w:ascii="宋体" w:hAnsi="宋体" w:cs="宋体" w:hint="eastAsia"/>
                <w:sz w:val="18"/>
                <w:szCs w:val="18"/>
              </w:rPr>
              <w:t>H</w:t>
            </w:r>
          </w:p>
        </w:tc>
        <w:tc>
          <w:tcPr>
            <w:tcW w:w="1134" w:type="dxa"/>
            <w:vAlign w:val="center"/>
          </w:tcPr>
          <w:p w:rsidR="00AA2BB3" w:rsidRDefault="00AA2BB3">
            <w:pPr>
              <w:snapToGrid w:val="0"/>
              <w:jc w:val="center"/>
              <w:rPr>
                <w:rFonts w:ascii="宋体" w:eastAsia="宋体" w:hAnsi="宋体" w:cs="宋体"/>
                <w:sz w:val="18"/>
                <w:szCs w:val="18"/>
              </w:rPr>
            </w:pPr>
          </w:p>
        </w:tc>
        <w:tc>
          <w:tcPr>
            <w:tcW w:w="1134" w:type="dxa"/>
            <w:vAlign w:val="center"/>
          </w:tcPr>
          <w:p w:rsidR="00AA2BB3" w:rsidRDefault="00AA2BB3">
            <w:pPr>
              <w:snapToGrid w:val="0"/>
              <w:jc w:val="center"/>
              <w:rPr>
                <w:rFonts w:ascii="宋体" w:eastAsia="宋体" w:hAnsi="宋体" w:cs="宋体"/>
                <w:sz w:val="18"/>
                <w:szCs w:val="18"/>
              </w:rPr>
            </w:pPr>
          </w:p>
        </w:tc>
      </w:tr>
      <w:tr w:rsidR="00AA2BB3">
        <w:trPr>
          <w:trHeight w:val="284"/>
          <w:jc w:val="center"/>
        </w:trPr>
        <w:tc>
          <w:tcPr>
            <w:tcW w:w="2376" w:type="dxa"/>
            <w:vAlign w:val="center"/>
          </w:tcPr>
          <w:p w:rsidR="00AA2BB3" w:rsidRDefault="00342CE8">
            <w:pPr>
              <w:widowControl/>
              <w:jc w:val="center"/>
              <w:rPr>
                <w:rFonts w:ascii="宋体" w:eastAsia="宋体" w:hAnsi="宋体" w:cs="宋体"/>
                <w:sz w:val="18"/>
                <w:szCs w:val="18"/>
              </w:rPr>
            </w:pPr>
            <w:r>
              <w:rPr>
                <w:rFonts w:ascii="宋体" w:eastAsia="宋体" w:hAnsi="宋体" w:cs="宋体" w:hint="eastAsia"/>
                <w:kern w:val="0"/>
                <w:sz w:val="18"/>
                <w:szCs w:val="18"/>
                <w:shd w:val="clear" w:color="auto" w:fill="FFFFFF"/>
                <w:lang/>
              </w:rPr>
              <w:t>供应链管理</w:t>
            </w:r>
          </w:p>
        </w:tc>
        <w:tc>
          <w:tcPr>
            <w:tcW w:w="1134" w:type="dxa"/>
            <w:vAlign w:val="center"/>
          </w:tcPr>
          <w:p w:rsidR="00AA2BB3" w:rsidRDefault="00AA2BB3">
            <w:pPr>
              <w:snapToGrid w:val="0"/>
              <w:jc w:val="center"/>
              <w:rPr>
                <w:rFonts w:ascii="宋体" w:eastAsia="宋体" w:hAnsi="宋体" w:cs="宋体"/>
                <w:sz w:val="18"/>
                <w:szCs w:val="18"/>
              </w:rPr>
            </w:pPr>
          </w:p>
        </w:tc>
        <w:tc>
          <w:tcPr>
            <w:tcW w:w="1134" w:type="dxa"/>
            <w:vAlign w:val="center"/>
          </w:tcPr>
          <w:p w:rsidR="00AA2BB3" w:rsidRDefault="00AA2BB3">
            <w:pPr>
              <w:snapToGrid w:val="0"/>
              <w:jc w:val="center"/>
              <w:rPr>
                <w:rFonts w:ascii="宋体" w:eastAsia="宋体" w:hAnsi="宋体" w:cs="宋体"/>
                <w:sz w:val="18"/>
                <w:szCs w:val="18"/>
              </w:rPr>
            </w:pPr>
          </w:p>
        </w:tc>
        <w:tc>
          <w:tcPr>
            <w:tcW w:w="1134" w:type="dxa"/>
            <w:vAlign w:val="center"/>
          </w:tcPr>
          <w:p w:rsidR="00AA2BB3" w:rsidRDefault="00AA2BB3">
            <w:pPr>
              <w:snapToGrid w:val="0"/>
              <w:jc w:val="center"/>
              <w:rPr>
                <w:rFonts w:ascii="宋体" w:eastAsia="宋体" w:hAnsi="宋体" w:cs="宋体"/>
                <w:sz w:val="18"/>
                <w:szCs w:val="18"/>
              </w:rPr>
            </w:pPr>
          </w:p>
        </w:tc>
        <w:tc>
          <w:tcPr>
            <w:tcW w:w="1134" w:type="dxa"/>
            <w:vAlign w:val="center"/>
          </w:tcPr>
          <w:p w:rsidR="00AA2BB3" w:rsidRDefault="00342CE8">
            <w:pPr>
              <w:snapToGrid w:val="0"/>
              <w:jc w:val="center"/>
              <w:rPr>
                <w:rFonts w:ascii="宋体" w:eastAsia="宋体" w:hAnsi="宋体" w:cs="宋体"/>
                <w:sz w:val="18"/>
                <w:szCs w:val="18"/>
              </w:rPr>
            </w:pPr>
            <w:r>
              <w:rPr>
                <w:rFonts w:ascii="宋体" w:hAnsi="宋体" w:cs="宋体" w:hint="eastAsia"/>
                <w:sz w:val="18"/>
                <w:szCs w:val="18"/>
              </w:rPr>
              <w:t>H</w:t>
            </w:r>
          </w:p>
        </w:tc>
        <w:tc>
          <w:tcPr>
            <w:tcW w:w="1134" w:type="dxa"/>
            <w:vAlign w:val="center"/>
          </w:tcPr>
          <w:p w:rsidR="00AA2BB3" w:rsidRDefault="00342CE8">
            <w:pPr>
              <w:snapToGrid w:val="0"/>
              <w:jc w:val="center"/>
              <w:rPr>
                <w:rFonts w:ascii="宋体" w:eastAsia="宋体" w:hAnsi="宋体" w:cs="宋体"/>
                <w:sz w:val="18"/>
                <w:szCs w:val="18"/>
              </w:rPr>
            </w:pPr>
            <w:r>
              <w:rPr>
                <w:rFonts w:ascii="宋体" w:hAnsi="宋体" w:cs="宋体" w:hint="eastAsia"/>
                <w:sz w:val="18"/>
                <w:szCs w:val="18"/>
              </w:rPr>
              <w:t>H</w:t>
            </w:r>
          </w:p>
        </w:tc>
        <w:tc>
          <w:tcPr>
            <w:tcW w:w="1134" w:type="dxa"/>
            <w:vAlign w:val="center"/>
          </w:tcPr>
          <w:p w:rsidR="00AA2BB3" w:rsidRDefault="00AA2BB3">
            <w:pPr>
              <w:snapToGrid w:val="0"/>
              <w:jc w:val="center"/>
              <w:rPr>
                <w:rFonts w:ascii="宋体" w:eastAsia="宋体" w:hAnsi="宋体" w:cs="宋体"/>
                <w:sz w:val="18"/>
                <w:szCs w:val="18"/>
              </w:rPr>
            </w:pPr>
          </w:p>
        </w:tc>
      </w:tr>
      <w:tr w:rsidR="00AA2BB3">
        <w:trPr>
          <w:trHeight w:val="284"/>
          <w:jc w:val="center"/>
        </w:trPr>
        <w:tc>
          <w:tcPr>
            <w:tcW w:w="2376" w:type="dxa"/>
            <w:vAlign w:val="center"/>
          </w:tcPr>
          <w:p w:rsidR="00AA2BB3" w:rsidRDefault="00342CE8">
            <w:pPr>
              <w:widowControl/>
              <w:jc w:val="center"/>
              <w:rPr>
                <w:rFonts w:ascii="宋体" w:eastAsia="宋体" w:hAnsi="宋体" w:cs="宋体"/>
                <w:sz w:val="18"/>
                <w:szCs w:val="18"/>
              </w:rPr>
            </w:pPr>
            <w:r>
              <w:rPr>
                <w:rFonts w:ascii="宋体" w:eastAsia="宋体" w:hAnsi="宋体" w:cs="宋体" w:hint="eastAsia"/>
                <w:kern w:val="0"/>
                <w:sz w:val="18"/>
                <w:szCs w:val="18"/>
                <w:shd w:val="clear" w:color="auto" w:fill="FFFFFF"/>
                <w:lang/>
              </w:rPr>
              <w:t>国际金融</w:t>
            </w:r>
          </w:p>
        </w:tc>
        <w:tc>
          <w:tcPr>
            <w:tcW w:w="1134" w:type="dxa"/>
            <w:vAlign w:val="center"/>
          </w:tcPr>
          <w:p w:rsidR="00AA2BB3" w:rsidRDefault="00AA2BB3">
            <w:pPr>
              <w:snapToGrid w:val="0"/>
              <w:jc w:val="center"/>
              <w:rPr>
                <w:rFonts w:ascii="宋体" w:eastAsia="宋体" w:hAnsi="宋体" w:cs="宋体"/>
                <w:sz w:val="18"/>
                <w:szCs w:val="18"/>
              </w:rPr>
            </w:pPr>
          </w:p>
        </w:tc>
        <w:tc>
          <w:tcPr>
            <w:tcW w:w="1134" w:type="dxa"/>
            <w:vAlign w:val="center"/>
          </w:tcPr>
          <w:p w:rsidR="00AA2BB3" w:rsidRDefault="00AA2BB3">
            <w:pPr>
              <w:snapToGrid w:val="0"/>
              <w:jc w:val="center"/>
              <w:rPr>
                <w:rFonts w:ascii="宋体" w:eastAsia="宋体" w:hAnsi="宋体" w:cs="宋体"/>
                <w:sz w:val="18"/>
                <w:szCs w:val="18"/>
              </w:rPr>
            </w:pPr>
          </w:p>
        </w:tc>
        <w:tc>
          <w:tcPr>
            <w:tcW w:w="1134" w:type="dxa"/>
            <w:vAlign w:val="center"/>
          </w:tcPr>
          <w:p w:rsidR="00AA2BB3" w:rsidRDefault="00AA2BB3">
            <w:pPr>
              <w:snapToGrid w:val="0"/>
              <w:jc w:val="center"/>
              <w:rPr>
                <w:rFonts w:ascii="宋体" w:eastAsia="宋体" w:hAnsi="宋体" w:cs="宋体"/>
                <w:sz w:val="18"/>
                <w:szCs w:val="18"/>
              </w:rPr>
            </w:pPr>
          </w:p>
        </w:tc>
        <w:tc>
          <w:tcPr>
            <w:tcW w:w="1134" w:type="dxa"/>
            <w:vAlign w:val="center"/>
          </w:tcPr>
          <w:p w:rsidR="00AA2BB3" w:rsidRDefault="00342CE8">
            <w:pPr>
              <w:snapToGrid w:val="0"/>
              <w:jc w:val="center"/>
              <w:rPr>
                <w:rFonts w:ascii="宋体" w:eastAsia="宋体" w:hAnsi="宋体" w:cs="宋体"/>
                <w:sz w:val="18"/>
                <w:szCs w:val="18"/>
              </w:rPr>
            </w:pPr>
            <w:r>
              <w:rPr>
                <w:rFonts w:ascii="宋体" w:hAnsi="宋体" w:cs="宋体" w:hint="eastAsia"/>
                <w:sz w:val="18"/>
                <w:szCs w:val="18"/>
              </w:rPr>
              <w:t>H</w:t>
            </w:r>
          </w:p>
        </w:tc>
        <w:tc>
          <w:tcPr>
            <w:tcW w:w="1134" w:type="dxa"/>
            <w:vAlign w:val="center"/>
          </w:tcPr>
          <w:p w:rsidR="00AA2BB3" w:rsidRDefault="00AA2BB3">
            <w:pPr>
              <w:snapToGrid w:val="0"/>
              <w:jc w:val="center"/>
              <w:rPr>
                <w:rFonts w:ascii="宋体" w:eastAsia="宋体" w:hAnsi="宋体" w:cs="宋体"/>
                <w:sz w:val="18"/>
                <w:szCs w:val="18"/>
              </w:rPr>
            </w:pPr>
          </w:p>
        </w:tc>
        <w:tc>
          <w:tcPr>
            <w:tcW w:w="1134" w:type="dxa"/>
            <w:vAlign w:val="center"/>
          </w:tcPr>
          <w:p w:rsidR="00AA2BB3" w:rsidRDefault="00AA2BB3">
            <w:pPr>
              <w:snapToGrid w:val="0"/>
              <w:jc w:val="center"/>
              <w:rPr>
                <w:rFonts w:ascii="宋体" w:eastAsia="宋体" w:hAnsi="宋体" w:cs="宋体"/>
                <w:sz w:val="18"/>
                <w:szCs w:val="18"/>
              </w:rPr>
            </w:pPr>
          </w:p>
        </w:tc>
      </w:tr>
      <w:tr w:rsidR="00AA2BB3">
        <w:trPr>
          <w:trHeight w:val="284"/>
          <w:jc w:val="center"/>
        </w:trPr>
        <w:tc>
          <w:tcPr>
            <w:tcW w:w="2376" w:type="dxa"/>
            <w:vAlign w:val="center"/>
          </w:tcPr>
          <w:p w:rsidR="00AA2BB3" w:rsidRDefault="00342CE8">
            <w:pPr>
              <w:widowControl/>
              <w:jc w:val="center"/>
              <w:rPr>
                <w:rFonts w:ascii="宋体" w:eastAsia="宋体" w:hAnsi="宋体" w:cs="宋体"/>
                <w:sz w:val="18"/>
                <w:szCs w:val="18"/>
              </w:rPr>
            </w:pPr>
            <w:r>
              <w:rPr>
                <w:rFonts w:ascii="宋体" w:eastAsia="宋体" w:hAnsi="宋体" w:cs="宋体" w:hint="eastAsia"/>
                <w:kern w:val="0"/>
                <w:sz w:val="18"/>
                <w:szCs w:val="18"/>
                <w:shd w:val="clear" w:color="auto" w:fill="FFFFFF"/>
                <w:lang/>
              </w:rPr>
              <w:t>市场营销</w:t>
            </w:r>
          </w:p>
        </w:tc>
        <w:tc>
          <w:tcPr>
            <w:tcW w:w="1134" w:type="dxa"/>
            <w:vAlign w:val="center"/>
          </w:tcPr>
          <w:p w:rsidR="00AA2BB3" w:rsidRDefault="00AA2BB3">
            <w:pPr>
              <w:snapToGrid w:val="0"/>
              <w:jc w:val="center"/>
              <w:rPr>
                <w:rFonts w:ascii="宋体" w:eastAsia="宋体" w:hAnsi="宋体" w:cs="宋体"/>
                <w:sz w:val="18"/>
                <w:szCs w:val="18"/>
              </w:rPr>
            </w:pPr>
          </w:p>
        </w:tc>
        <w:tc>
          <w:tcPr>
            <w:tcW w:w="1134" w:type="dxa"/>
            <w:vAlign w:val="center"/>
          </w:tcPr>
          <w:p w:rsidR="00AA2BB3" w:rsidRDefault="00AA2BB3">
            <w:pPr>
              <w:snapToGrid w:val="0"/>
              <w:jc w:val="center"/>
              <w:rPr>
                <w:rFonts w:ascii="宋体" w:eastAsia="宋体" w:hAnsi="宋体" w:cs="宋体"/>
                <w:sz w:val="18"/>
                <w:szCs w:val="18"/>
              </w:rPr>
            </w:pPr>
          </w:p>
        </w:tc>
        <w:tc>
          <w:tcPr>
            <w:tcW w:w="1134" w:type="dxa"/>
            <w:vAlign w:val="center"/>
          </w:tcPr>
          <w:p w:rsidR="00AA2BB3" w:rsidRDefault="00AA2BB3">
            <w:pPr>
              <w:snapToGrid w:val="0"/>
              <w:jc w:val="center"/>
              <w:rPr>
                <w:rFonts w:ascii="宋体" w:eastAsia="宋体" w:hAnsi="宋体" w:cs="宋体"/>
                <w:sz w:val="18"/>
                <w:szCs w:val="18"/>
              </w:rPr>
            </w:pPr>
          </w:p>
        </w:tc>
        <w:tc>
          <w:tcPr>
            <w:tcW w:w="1134" w:type="dxa"/>
            <w:vAlign w:val="center"/>
          </w:tcPr>
          <w:p w:rsidR="00AA2BB3" w:rsidRDefault="00342CE8">
            <w:pPr>
              <w:snapToGrid w:val="0"/>
              <w:jc w:val="center"/>
              <w:rPr>
                <w:rFonts w:ascii="宋体" w:eastAsia="宋体" w:hAnsi="宋体" w:cs="宋体"/>
                <w:sz w:val="18"/>
                <w:szCs w:val="18"/>
              </w:rPr>
            </w:pPr>
            <w:r>
              <w:rPr>
                <w:rFonts w:ascii="宋体" w:hAnsi="宋体" w:cs="宋体" w:hint="eastAsia"/>
                <w:sz w:val="18"/>
                <w:szCs w:val="18"/>
              </w:rPr>
              <w:t>H</w:t>
            </w:r>
          </w:p>
        </w:tc>
        <w:tc>
          <w:tcPr>
            <w:tcW w:w="1134" w:type="dxa"/>
            <w:vAlign w:val="center"/>
          </w:tcPr>
          <w:p w:rsidR="00AA2BB3" w:rsidRDefault="00AA2BB3">
            <w:pPr>
              <w:snapToGrid w:val="0"/>
              <w:jc w:val="center"/>
              <w:rPr>
                <w:rFonts w:ascii="宋体" w:eastAsia="宋体" w:hAnsi="宋体" w:cs="宋体"/>
                <w:sz w:val="18"/>
                <w:szCs w:val="18"/>
              </w:rPr>
            </w:pPr>
          </w:p>
        </w:tc>
        <w:tc>
          <w:tcPr>
            <w:tcW w:w="1134" w:type="dxa"/>
            <w:vAlign w:val="center"/>
          </w:tcPr>
          <w:p w:rsidR="00AA2BB3" w:rsidRDefault="00AA2BB3">
            <w:pPr>
              <w:snapToGrid w:val="0"/>
              <w:jc w:val="center"/>
              <w:rPr>
                <w:rFonts w:ascii="宋体" w:eastAsia="宋体" w:hAnsi="宋体" w:cs="宋体"/>
                <w:sz w:val="18"/>
                <w:szCs w:val="18"/>
              </w:rPr>
            </w:pPr>
          </w:p>
        </w:tc>
      </w:tr>
      <w:tr w:rsidR="00AA2BB3">
        <w:trPr>
          <w:trHeight w:val="284"/>
          <w:jc w:val="center"/>
        </w:trPr>
        <w:tc>
          <w:tcPr>
            <w:tcW w:w="2376" w:type="dxa"/>
            <w:vAlign w:val="center"/>
          </w:tcPr>
          <w:p w:rsidR="00AA2BB3" w:rsidRDefault="00342CE8">
            <w:pPr>
              <w:widowControl/>
              <w:jc w:val="center"/>
              <w:rPr>
                <w:rFonts w:ascii="宋体" w:eastAsia="宋体" w:hAnsi="宋体" w:cs="宋体"/>
                <w:sz w:val="18"/>
                <w:szCs w:val="18"/>
              </w:rPr>
            </w:pPr>
            <w:r>
              <w:rPr>
                <w:rFonts w:ascii="宋体" w:eastAsia="宋体" w:hAnsi="宋体" w:cs="宋体" w:hint="eastAsia"/>
                <w:kern w:val="0"/>
                <w:sz w:val="18"/>
                <w:szCs w:val="18"/>
                <w:shd w:val="clear" w:color="auto" w:fill="FFFFFF"/>
                <w:lang/>
              </w:rPr>
              <w:t>供应链战略管理</w:t>
            </w:r>
          </w:p>
        </w:tc>
        <w:tc>
          <w:tcPr>
            <w:tcW w:w="1134" w:type="dxa"/>
            <w:vAlign w:val="center"/>
          </w:tcPr>
          <w:p w:rsidR="00AA2BB3" w:rsidRDefault="00AA2BB3">
            <w:pPr>
              <w:snapToGrid w:val="0"/>
              <w:jc w:val="center"/>
              <w:rPr>
                <w:rFonts w:ascii="宋体" w:eastAsia="宋体" w:hAnsi="宋体" w:cs="宋体"/>
                <w:sz w:val="18"/>
                <w:szCs w:val="18"/>
              </w:rPr>
            </w:pPr>
          </w:p>
        </w:tc>
        <w:tc>
          <w:tcPr>
            <w:tcW w:w="1134" w:type="dxa"/>
            <w:vAlign w:val="center"/>
          </w:tcPr>
          <w:p w:rsidR="00AA2BB3" w:rsidRDefault="00AA2BB3">
            <w:pPr>
              <w:snapToGrid w:val="0"/>
              <w:jc w:val="center"/>
              <w:rPr>
                <w:rFonts w:ascii="宋体" w:eastAsia="宋体" w:hAnsi="宋体" w:cs="宋体"/>
                <w:sz w:val="18"/>
                <w:szCs w:val="18"/>
              </w:rPr>
            </w:pPr>
          </w:p>
        </w:tc>
        <w:tc>
          <w:tcPr>
            <w:tcW w:w="1134" w:type="dxa"/>
            <w:vAlign w:val="center"/>
          </w:tcPr>
          <w:p w:rsidR="00AA2BB3" w:rsidRDefault="00AA2BB3">
            <w:pPr>
              <w:snapToGrid w:val="0"/>
              <w:jc w:val="center"/>
              <w:rPr>
                <w:rFonts w:ascii="宋体" w:eastAsia="宋体" w:hAnsi="宋体" w:cs="宋体"/>
                <w:sz w:val="18"/>
                <w:szCs w:val="18"/>
              </w:rPr>
            </w:pPr>
          </w:p>
        </w:tc>
        <w:tc>
          <w:tcPr>
            <w:tcW w:w="1134" w:type="dxa"/>
            <w:vAlign w:val="center"/>
          </w:tcPr>
          <w:p w:rsidR="00AA2BB3" w:rsidRDefault="00342CE8">
            <w:pPr>
              <w:snapToGrid w:val="0"/>
              <w:jc w:val="center"/>
              <w:rPr>
                <w:rFonts w:ascii="宋体" w:eastAsia="宋体" w:hAnsi="宋体" w:cs="宋体"/>
                <w:sz w:val="18"/>
                <w:szCs w:val="18"/>
              </w:rPr>
            </w:pPr>
            <w:r>
              <w:rPr>
                <w:rFonts w:ascii="宋体" w:hAnsi="宋体" w:cs="宋体" w:hint="eastAsia"/>
                <w:sz w:val="18"/>
                <w:szCs w:val="18"/>
              </w:rPr>
              <w:t>H</w:t>
            </w:r>
          </w:p>
        </w:tc>
        <w:tc>
          <w:tcPr>
            <w:tcW w:w="1134" w:type="dxa"/>
            <w:vAlign w:val="center"/>
          </w:tcPr>
          <w:p w:rsidR="00AA2BB3" w:rsidRDefault="00342CE8">
            <w:pPr>
              <w:snapToGrid w:val="0"/>
              <w:jc w:val="center"/>
              <w:rPr>
                <w:rFonts w:ascii="宋体" w:eastAsia="宋体" w:hAnsi="宋体" w:cs="宋体"/>
                <w:sz w:val="18"/>
                <w:szCs w:val="18"/>
              </w:rPr>
            </w:pPr>
            <w:r>
              <w:rPr>
                <w:rFonts w:ascii="宋体" w:hAnsi="宋体" w:cs="宋体" w:hint="eastAsia"/>
                <w:sz w:val="18"/>
                <w:szCs w:val="18"/>
              </w:rPr>
              <w:t>H</w:t>
            </w:r>
          </w:p>
        </w:tc>
        <w:tc>
          <w:tcPr>
            <w:tcW w:w="1134" w:type="dxa"/>
            <w:vAlign w:val="center"/>
          </w:tcPr>
          <w:p w:rsidR="00AA2BB3" w:rsidRDefault="00AA2BB3">
            <w:pPr>
              <w:snapToGrid w:val="0"/>
              <w:jc w:val="center"/>
              <w:rPr>
                <w:rFonts w:ascii="宋体" w:eastAsia="宋体" w:hAnsi="宋体" w:cs="宋体"/>
                <w:sz w:val="18"/>
                <w:szCs w:val="18"/>
              </w:rPr>
            </w:pPr>
          </w:p>
        </w:tc>
      </w:tr>
      <w:tr w:rsidR="00AA2BB3">
        <w:trPr>
          <w:trHeight w:val="284"/>
          <w:jc w:val="center"/>
        </w:trPr>
        <w:tc>
          <w:tcPr>
            <w:tcW w:w="2376" w:type="dxa"/>
            <w:vAlign w:val="center"/>
          </w:tcPr>
          <w:p w:rsidR="00AA2BB3" w:rsidRDefault="00342CE8">
            <w:pPr>
              <w:widowControl/>
              <w:jc w:val="center"/>
              <w:rPr>
                <w:rFonts w:ascii="宋体" w:eastAsia="宋体" w:hAnsi="宋体" w:cs="宋体"/>
                <w:sz w:val="18"/>
                <w:szCs w:val="18"/>
              </w:rPr>
            </w:pPr>
            <w:r>
              <w:rPr>
                <w:rFonts w:ascii="宋体" w:eastAsia="宋体" w:hAnsi="宋体" w:cs="宋体" w:hint="eastAsia"/>
                <w:kern w:val="0"/>
                <w:sz w:val="18"/>
                <w:szCs w:val="18"/>
                <w:shd w:val="clear" w:color="auto" w:fill="FFFFFF"/>
                <w:lang/>
              </w:rPr>
              <w:t>供应链管理建模与优化</w:t>
            </w:r>
          </w:p>
        </w:tc>
        <w:tc>
          <w:tcPr>
            <w:tcW w:w="1134" w:type="dxa"/>
            <w:vAlign w:val="center"/>
          </w:tcPr>
          <w:p w:rsidR="00AA2BB3" w:rsidRDefault="00AA2BB3">
            <w:pPr>
              <w:snapToGrid w:val="0"/>
              <w:jc w:val="center"/>
              <w:rPr>
                <w:rFonts w:ascii="宋体" w:eastAsia="宋体" w:hAnsi="宋体" w:cs="宋体"/>
                <w:sz w:val="18"/>
                <w:szCs w:val="18"/>
              </w:rPr>
            </w:pPr>
          </w:p>
        </w:tc>
        <w:tc>
          <w:tcPr>
            <w:tcW w:w="1134" w:type="dxa"/>
            <w:vAlign w:val="center"/>
          </w:tcPr>
          <w:p w:rsidR="00AA2BB3" w:rsidRDefault="00AA2BB3">
            <w:pPr>
              <w:snapToGrid w:val="0"/>
              <w:jc w:val="center"/>
              <w:rPr>
                <w:rFonts w:ascii="宋体" w:eastAsia="宋体" w:hAnsi="宋体" w:cs="宋体"/>
                <w:sz w:val="18"/>
                <w:szCs w:val="18"/>
              </w:rPr>
            </w:pPr>
          </w:p>
        </w:tc>
        <w:tc>
          <w:tcPr>
            <w:tcW w:w="1134" w:type="dxa"/>
            <w:vAlign w:val="center"/>
          </w:tcPr>
          <w:p w:rsidR="00AA2BB3" w:rsidRDefault="00AA2BB3">
            <w:pPr>
              <w:snapToGrid w:val="0"/>
              <w:jc w:val="center"/>
              <w:rPr>
                <w:rFonts w:ascii="宋体" w:eastAsia="宋体" w:hAnsi="宋体" w:cs="宋体"/>
                <w:sz w:val="18"/>
                <w:szCs w:val="18"/>
              </w:rPr>
            </w:pPr>
          </w:p>
        </w:tc>
        <w:tc>
          <w:tcPr>
            <w:tcW w:w="1134" w:type="dxa"/>
            <w:vAlign w:val="center"/>
          </w:tcPr>
          <w:p w:rsidR="00AA2BB3" w:rsidRDefault="00AA2BB3">
            <w:pPr>
              <w:snapToGrid w:val="0"/>
              <w:jc w:val="center"/>
              <w:rPr>
                <w:rFonts w:ascii="宋体" w:eastAsia="宋体" w:hAnsi="宋体" w:cs="宋体"/>
                <w:sz w:val="18"/>
                <w:szCs w:val="18"/>
              </w:rPr>
            </w:pPr>
          </w:p>
        </w:tc>
        <w:tc>
          <w:tcPr>
            <w:tcW w:w="1134" w:type="dxa"/>
            <w:vAlign w:val="center"/>
          </w:tcPr>
          <w:p w:rsidR="00AA2BB3" w:rsidRDefault="00342CE8">
            <w:pPr>
              <w:snapToGrid w:val="0"/>
              <w:jc w:val="center"/>
              <w:rPr>
                <w:rFonts w:ascii="宋体" w:eastAsia="宋体" w:hAnsi="宋体" w:cs="宋体"/>
                <w:sz w:val="18"/>
                <w:szCs w:val="18"/>
              </w:rPr>
            </w:pPr>
            <w:r>
              <w:rPr>
                <w:rFonts w:ascii="宋体" w:hAnsi="宋体" w:cs="宋体" w:hint="eastAsia"/>
                <w:sz w:val="18"/>
                <w:szCs w:val="18"/>
              </w:rPr>
              <w:t>H</w:t>
            </w:r>
          </w:p>
        </w:tc>
        <w:tc>
          <w:tcPr>
            <w:tcW w:w="1134" w:type="dxa"/>
            <w:vAlign w:val="center"/>
          </w:tcPr>
          <w:p w:rsidR="00AA2BB3" w:rsidRDefault="00AA2BB3">
            <w:pPr>
              <w:snapToGrid w:val="0"/>
              <w:jc w:val="center"/>
              <w:rPr>
                <w:rFonts w:ascii="宋体" w:eastAsia="宋体" w:hAnsi="宋体" w:cs="宋体"/>
                <w:sz w:val="18"/>
                <w:szCs w:val="18"/>
              </w:rPr>
            </w:pPr>
          </w:p>
        </w:tc>
      </w:tr>
      <w:tr w:rsidR="00AA2BB3">
        <w:trPr>
          <w:trHeight w:val="284"/>
          <w:jc w:val="center"/>
        </w:trPr>
        <w:tc>
          <w:tcPr>
            <w:tcW w:w="2376" w:type="dxa"/>
            <w:vAlign w:val="center"/>
          </w:tcPr>
          <w:p w:rsidR="00AA2BB3" w:rsidRDefault="00342CE8">
            <w:pPr>
              <w:widowControl/>
              <w:jc w:val="center"/>
              <w:rPr>
                <w:rFonts w:ascii="宋体" w:eastAsia="宋体" w:hAnsi="宋体" w:cs="宋体"/>
                <w:sz w:val="18"/>
                <w:szCs w:val="18"/>
              </w:rPr>
            </w:pPr>
            <w:r>
              <w:rPr>
                <w:rFonts w:ascii="宋体" w:eastAsia="宋体" w:hAnsi="宋体" w:cs="宋体" w:hint="eastAsia"/>
                <w:kern w:val="0"/>
                <w:sz w:val="18"/>
                <w:szCs w:val="18"/>
                <w:shd w:val="clear" w:color="auto" w:fill="FFFFFF"/>
                <w:lang/>
              </w:rPr>
              <w:t>运输组织与调度方法</w:t>
            </w:r>
          </w:p>
        </w:tc>
        <w:tc>
          <w:tcPr>
            <w:tcW w:w="1134" w:type="dxa"/>
            <w:vAlign w:val="center"/>
          </w:tcPr>
          <w:p w:rsidR="00AA2BB3" w:rsidRDefault="00AA2BB3">
            <w:pPr>
              <w:snapToGrid w:val="0"/>
              <w:jc w:val="center"/>
              <w:rPr>
                <w:rFonts w:ascii="宋体" w:eastAsia="宋体" w:hAnsi="宋体" w:cs="宋体"/>
                <w:sz w:val="18"/>
                <w:szCs w:val="18"/>
              </w:rPr>
            </w:pPr>
          </w:p>
        </w:tc>
        <w:tc>
          <w:tcPr>
            <w:tcW w:w="1134" w:type="dxa"/>
            <w:vAlign w:val="center"/>
          </w:tcPr>
          <w:p w:rsidR="00AA2BB3" w:rsidRDefault="00AA2BB3">
            <w:pPr>
              <w:snapToGrid w:val="0"/>
              <w:jc w:val="center"/>
              <w:rPr>
                <w:rFonts w:ascii="宋体" w:eastAsia="宋体" w:hAnsi="宋体" w:cs="宋体"/>
                <w:sz w:val="18"/>
                <w:szCs w:val="18"/>
              </w:rPr>
            </w:pPr>
          </w:p>
        </w:tc>
        <w:tc>
          <w:tcPr>
            <w:tcW w:w="1134" w:type="dxa"/>
            <w:vAlign w:val="center"/>
          </w:tcPr>
          <w:p w:rsidR="00AA2BB3" w:rsidRDefault="00AA2BB3">
            <w:pPr>
              <w:snapToGrid w:val="0"/>
              <w:jc w:val="center"/>
              <w:rPr>
                <w:rFonts w:ascii="宋体" w:eastAsia="宋体" w:hAnsi="宋体" w:cs="宋体"/>
                <w:sz w:val="18"/>
                <w:szCs w:val="18"/>
              </w:rPr>
            </w:pPr>
          </w:p>
        </w:tc>
        <w:tc>
          <w:tcPr>
            <w:tcW w:w="1134" w:type="dxa"/>
            <w:vAlign w:val="center"/>
          </w:tcPr>
          <w:p w:rsidR="00AA2BB3" w:rsidRDefault="00AA2BB3">
            <w:pPr>
              <w:snapToGrid w:val="0"/>
              <w:jc w:val="center"/>
              <w:rPr>
                <w:rFonts w:ascii="宋体" w:eastAsia="宋体" w:hAnsi="宋体" w:cs="宋体"/>
                <w:sz w:val="18"/>
                <w:szCs w:val="18"/>
              </w:rPr>
            </w:pPr>
          </w:p>
        </w:tc>
        <w:tc>
          <w:tcPr>
            <w:tcW w:w="1134" w:type="dxa"/>
            <w:vAlign w:val="center"/>
          </w:tcPr>
          <w:p w:rsidR="00AA2BB3" w:rsidRDefault="00342CE8">
            <w:pPr>
              <w:snapToGrid w:val="0"/>
              <w:jc w:val="center"/>
              <w:rPr>
                <w:rFonts w:ascii="宋体" w:eastAsia="宋体" w:hAnsi="宋体" w:cs="宋体"/>
                <w:sz w:val="18"/>
                <w:szCs w:val="18"/>
              </w:rPr>
            </w:pPr>
            <w:r>
              <w:rPr>
                <w:rFonts w:ascii="宋体" w:hAnsi="宋体" w:cs="宋体" w:hint="eastAsia"/>
                <w:sz w:val="18"/>
                <w:szCs w:val="18"/>
              </w:rPr>
              <w:t>H</w:t>
            </w:r>
          </w:p>
        </w:tc>
        <w:tc>
          <w:tcPr>
            <w:tcW w:w="1134" w:type="dxa"/>
            <w:vAlign w:val="center"/>
          </w:tcPr>
          <w:p w:rsidR="00AA2BB3" w:rsidRDefault="00AA2BB3">
            <w:pPr>
              <w:snapToGrid w:val="0"/>
              <w:jc w:val="center"/>
              <w:rPr>
                <w:rFonts w:ascii="宋体" w:eastAsia="宋体" w:hAnsi="宋体" w:cs="宋体"/>
                <w:sz w:val="18"/>
                <w:szCs w:val="18"/>
              </w:rPr>
            </w:pPr>
          </w:p>
        </w:tc>
      </w:tr>
      <w:tr w:rsidR="00AA2BB3">
        <w:trPr>
          <w:trHeight w:val="284"/>
          <w:jc w:val="center"/>
        </w:trPr>
        <w:tc>
          <w:tcPr>
            <w:tcW w:w="2376" w:type="dxa"/>
            <w:vAlign w:val="center"/>
          </w:tcPr>
          <w:p w:rsidR="00AA2BB3" w:rsidRDefault="00342CE8">
            <w:pPr>
              <w:widowControl/>
              <w:jc w:val="center"/>
              <w:rPr>
                <w:rFonts w:ascii="宋体" w:eastAsia="宋体" w:hAnsi="宋体" w:cs="宋体"/>
                <w:sz w:val="18"/>
                <w:szCs w:val="18"/>
              </w:rPr>
            </w:pPr>
            <w:r>
              <w:rPr>
                <w:rFonts w:ascii="宋体" w:eastAsia="宋体" w:hAnsi="宋体" w:cs="宋体" w:hint="eastAsia"/>
                <w:kern w:val="0"/>
                <w:sz w:val="18"/>
                <w:szCs w:val="18"/>
                <w:shd w:val="clear" w:color="auto" w:fill="FFFFFF"/>
                <w:lang/>
              </w:rPr>
              <w:t>国际投资与海运贸易</w:t>
            </w:r>
          </w:p>
        </w:tc>
        <w:tc>
          <w:tcPr>
            <w:tcW w:w="1134" w:type="dxa"/>
            <w:vAlign w:val="center"/>
          </w:tcPr>
          <w:p w:rsidR="00AA2BB3" w:rsidRDefault="00AA2BB3">
            <w:pPr>
              <w:snapToGrid w:val="0"/>
              <w:jc w:val="center"/>
              <w:rPr>
                <w:rFonts w:ascii="宋体" w:eastAsia="宋体" w:hAnsi="宋体" w:cs="宋体"/>
                <w:sz w:val="18"/>
                <w:szCs w:val="18"/>
              </w:rPr>
            </w:pPr>
          </w:p>
        </w:tc>
        <w:tc>
          <w:tcPr>
            <w:tcW w:w="1134" w:type="dxa"/>
            <w:vAlign w:val="center"/>
          </w:tcPr>
          <w:p w:rsidR="00AA2BB3" w:rsidRDefault="00AA2BB3">
            <w:pPr>
              <w:snapToGrid w:val="0"/>
              <w:jc w:val="center"/>
              <w:rPr>
                <w:rFonts w:ascii="宋体" w:eastAsia="宋体" w:hAnsi="宋体" w:cs="宋体"/>
                <w:sz w:val="18"/>
                <w:szCs w:val="18"/>
              </w:rPr>
            </w:pPr>
          </w:p>
        </w:tc>
        <w:tc>
          <w:tcPr>
            <w:tcW w:w="1134" w:type="dxa"/>
            <w:vAlign w:val="center"/>
          </w:tcPr>
          <w:p w:rsidR="00AA2BB3" w:rsidRDefault="00AA2BB3">
            <w:pPr>
              <w:snapToGrid w:val="0"/>
              <w:jc w:val="center"/>
              <w:rPr>
                <w:rFonts w:ascii="宋体" w:eastAsia="宋体" w:hAnsi="宋体" w:cs="宋体"/>
                <w:sz w:val="18"/>
                <w:szCs w:val="18"/>
              </w:rPr>
            </w:pPr>
          </w:p>
        </w:tc>
        <w:tc>
          <w:tcPr>
            <w:tcW w:w="1134" w:type="dxa"/>
            <w:vAlign w:val="center"/>
          </w:tcPr>
          <w:p w:rsidR="00AA2BB3" w:rsidRDefault="00AA2BB3">
            <w:pPr>
              <w:snapToGrid w:val="0"/>
              <w:jc w:val="center"/>
              <w:rPr>
                <w:rFonts w:ascii="宋体" w:eastAsia="宋体" w:hAnsi="宋体" w:cs="宋体"/>
                <w:sz w:val="18"/>
                <w:szCs w:val="18"/>
              </w:rPr>
            </w:pPr>
          </w:p>
        </w:tc>
        <w:tc>
          <w:tcPr>
            <w:tcW w:w="1134" w:type="dxa"/>
            <w:vAlign w:val="center"/>
          </w:tcPr>
          <w:p w:rsidR="00AA2BB3" w:rsidRDefault="00342CE8">
            <w:pPr>
              <w:snapToGrid w:val="0"/>
              <w:jc w:val="center"/>
              <w:rPr>
                <w:rFonts w:ascii="宋体" w:eastAsia="宋体" w:hAnsi="宋体" w:cs="宋体"/>
                <w:sz w:val="18"/>
                <w:szCs w:val="18"/>
              </w:rPr>
            </w:pPr>
            <w:r>
              <w:rPr>
                <w:rFonts w:ascii="宋体" w:hAnsi="宋体" w:cs="宋体" w:hint="eastAsia"/>
                <w:sz w:val="18"/>
                <w:szCs w:val="18"/>
              </w:rPr>
              <w:t>H</w:t>
            </w:r>
          </w:p>
        </w:tc>
        <w:tc>
          <w:tcPr>
            <w:tcW w:w="1134" w:type="dxa"/>
            <w:vAlign w:val="center"/>
          </w:tcPr>
          <w:p w:rsidR="00AA2BB3" w:rsidRDefault="00AA2BB3">
            <w:pPr>
              <w:snapToGrid w:val="0"/>
              <w:jc w:val="center"/>
              <w:rPr>
                <w:rFonts w:ascii="宋体" w:eastAsia="宋体" w:hAnsi="宋体" w:cs="宋体"/>
                <w:sz w:val="18"/>
                <w:szCs w:val="18"/>
              </w:rPr>
            </w:pPr>
          </w:p>
        </w:tc>
      </w:tr>
      <w:tr w:rsidR="00AA2BB3">
        <w:trPr>
          <w:trHeight w:val="284"/>
          <w:jc w:val="center"/>
        </w:trPr>
        <w:tc>
          <w:tcPr>
            <w:tcW w:w="2376" w:type="dxa"/>
            <w:vAlign w:val="center"/>
          </w:tcPr>
          <w:p w:rsidR="00AA2BB3" w:rsidRDefault="00342CE8">
            <w:pPr>
              <w:widowControl/>
              <w:jc w:val="center"/>
              <w:rPr>
                <w:rFonts w:ascii="宋体" w:eastAsia="宋体" w:hAnsi="宋体" w:cs="宋体"/>
                <w:sz w:val="18"/>
                <w:szCs w:val="18"/>
              </w:rPr>
            </w:pPr>
            <w:r>
              <w:rPr>
                <w:rFonts w:ascii="宋体" w:eastAsia="宋体" w:hAnsi="宋体" w:cs="宋体" w:hint="eastAsia"/>
                <w:kern w:val="0"/>
                <w:sz w:val="18"/>
                <w:szCs w:val="18"/>
                <w:shd w:val="clear" w:color="auto" w:fill="FFFFFF"/>
                <w:lang/>
              </w:rPr>
              <w:t>供应链客户关系管理</w:t>
            </w:r>
          </w:p>
        </w:tc>
        <w:tc>
          <w:tcPr>
            <w:tcW w:w="1134" w:type="dxa"/>
            <w:vAlign w:val="center"/>
          </w:tcPr>
          <w:p w:rsidR="00AA2BB3" w:rsidRDefault="00AA2BB3">
            <w:pPr>
              <w:snapToGrid w:val="0"/>
              <w:jc w:val="center"/>
              <w:rPr>
                <w:rFonts w:ascii="宋体" w:eastAsia="宋体" w:hAnsi="宋体" w:cs="宋体"/>
                <w:sz w:val="18"/>
                <w:szCs w:val="18"/>
              </w:rPr>
            </w:pPr>
          </w:p>
        </w:tc>
        <w:tc>
          <w:tcPr>
            <w:tcW w:w="1134" w:type="dxa"/>
            <w:vAlign w:val="center"/>
          </w:tcPr>
          <w:p w:rsidR="00AA2BB3" w:rsidRDefault="00AA2BB3">
            <w:pPr>
              <w:snapToGrid w:val="0"/>
              <w:jc w:val="center"/>
              <w:rPr>
                <w:rFonts w:ascii="宋体" w:eastAsia="宋体" w:hAnsi="宋体" w:cs="宋体"/>
                <w:sz w:val="18"/>
                <w:szCs w:val="18"/>
              </w:rPr>
            </w:pPr>
          </w:p>
        </w:tc>
        <w:tc>
          <w:tcPr>
            <w:tcW w:w="1134" w:type="dxa"/>
            <w:vAlign w:val="center"/>
          </w:tcPr>
          <w:p w:rsidR="00AA2BB3" w:rsidRDefault="00AA2BB3">
            <w:pPr>
              <w:snapToGrid w:val="0"/>
              <w:jc w:val="center"/>
              <w:rPr>
                <w:rFonts w:ascii="宋体" w:eastAsia="宋体" w:hAnsi="宋体" w:cs="宋体"/>
                <w:sz w:val="18"/>
                <w:szCs w:val="18"/>
              </w:rPr>
            </w:pPr>
          </w:p>
        </w:tc>
        <w:tc>
          <w:tcPr>
            <w:tcW w:w="1134" w:type="dxa"/>
            <w:vAlign w:val="center"/>
          </w:tcPr>
          <w:p w:rsidR="00AA2BB3" w:rsidRDefault="00AA2BB3">
            <w:pPr>
              <w:snapToGrid w:val="0"/>
              <w:jc w:val="center"/>
              <w:rPr>
                <w:rFonts w:ascii="宋体" w:eastAsia="宋体" w:hAnsi="宋体" w:cs="宋体"/>
                <w:sz w:val="18"/>
                <w:szCs w:val="18"/>
              </w:rPr>
            </w:pPr>
          </w:p>
        </w:tc>
        <w:tc>
          <w:tcPr>
            <w:tcW w:w="1134" w:type="dxa"/>
            <w:vAlign w:val="center"/>
          </w:tcPr>
          <w:p w:rsidR="00AA2BB3" w:rsidRDefault="00342CE8">
            <w:pPr>
              <w:snapToGrid w:val="0"/>
              <w:jc w:val="center"/>
              <w:rPr>
                <w:rFonts w:ascii="宋体" w:eastAsia="宋体" w:hAnsi="宋体" w:cs="宋体"/>
                <w:sz w:val="18"/>
                <w:szCs w:val="18"/>
              </w:rPr>
            </w:pPr>
            <w:r>
              <w:rPr>
                <w:rFonts w:ascii="宋体" w:hAnsi="宋体" w:cs="宋体" w:hint="eastAsia"/>
                <w:sz w:val="18"/>
                <w:szCs w:val="18"/>
              </w:rPr>
              <w:t>H</w:t>
            </w:r>
          </w:p>
        </w:tc>
        <w:tc>
          <w:tcPr>
            <w:tcW w:w="1134" w:type="dxa"/>
            <w:vAlign w:val="center"/>
          </w:tcPr>
          <w:p w:rsidR="00AA2BB3" w:rsidRDefault="00AA2BB3">
            <w:pPr>
              <w:snapToGrid w:val="0"/>
              <w:jc w:val="center"/>
              <w:rPr>
                <w:rFonts w:ascii="宋体" w:eastAsia="宋体" w:hAnsi="宋体" w:cs="宋体"/>
                <w:sz w:val="18"/>
                <w:szCs w:val="18"/>
              </w:rPr>
            </w:pPr>
          </w:p>
        </w:tc>
      </w:tr>
      <w:tr w:rsidR="00AA2BB3">
        <w:trPr>
          <w:trHeight w:val="284"/>
          <w:jc w:val="center"/>
        </w:trPr>
        <w:tc>
          <w:tcPr>
            <w:tcW w:w="2376" w:type="dxa"/>
            <w:vAlign w:val="center"/>
          </w:tcPr>
          <w:p w:rsidR="00AA2BB3" w:rsidRDefault="00342CE8">
            <w:pPr>
              <w:widowControl/>
              <w:jc w:val="center"/>
              <w:rPr>
                <w:rFonts w:ascii="宋体" w:eastAsia="宋体" w:hAnsi="宋体" w:cs="宋体"/>
                <w:sz w:val="18"/>
                <w:szCs w:val="18"/>
              </w:rPr>
            </w:pPr>
            <w:r>
              <w:rPr>
                <w:rFonts w:ascii="宋体" w:eastAsia="宋体" w:hAnsi="宋体" w:cs="宋体" w:hint="eastAsia"/>
                <w:kern w:val="0"/>
                <w:sz w:val="18"/>
                <w:szCs w:val="18"/>
                <w:shd w:val="clear" w:color="auto" w:fill="FFFFFF"/>
                <w:lang/>
              </w:rPr>
              <w:t>供应链质量管理</w:t>
            </w:r>
          </w:p>
        </w:tc>
        <w:tc>
          <w:tcPr>
            <w:tcW w:w="1134" w:type="dxa"/>
            <w:vAlign w:val="center"/>
          </w:tcPr>
          <w:p w:rsidR="00AA2BB3" w:rsidRDefault="00AA2BB3">
            <w:pPr>
              <w:snapToGrid w:val="0"/>
              <w:jc w:val="center"/>
              <w:rPr>
                <w:rFonts w:ascii="宋体" w:eastAsia="宋体" w:hAnsi="宋体" w:cs="宋体"/>
                <w:sz w:val="18"/>
                <w:szCs w:val="18"/>
              </w:rPr>
            </w:pPr>
          </w:p>
        </w:tc>
        <w:tc>
          <w:tcPr>
            <w:tcW w:w="1134" w:type="dxa"/>
            <w:vAlign w:val="center"/>
          </w:tcPr>
          <w:p w:rsidR="00AA2BB3" w:rsidRDefault="00AA2BB3">
            <w:pPr>
              <w:snapToGrid w:val="0"/>
              <w:jc w:val="center"/>
              <w:rPr>
                <w:rFonts w:ascii="宋体" w:eastAsia="宋体" w:hAnsi="宋体" w:cs="宋体"/>
                <w:sz w:val="18"/>
                <w:szCs w:val="18"/>
              </w:rPr>
            </w:pPr>
          </w:p>
        </w:tc>
        <w:tc>
          <w:tcPr>
            <w:tcW w:w="1134" w:type="dxa"/>
            <w:vAlign w:val="center"/>
          </w:tcPr>
          <w:p w:rsidR="00AA2BB3" w:rsidRDefault="00AA2BB3">
            <w:pPr>
              <w:snapToGrid w:val="0"/>
              <w:jc w:val="center"/>
              <w:rPr>
                <w:rFonts w:ascii="宋体" w:eastAsia="宋体" w:hAnsi="宋体" w:cs="宋体"/>
                <w:sz w:val="18"/>
                <w:szCs w:val="18"/>
              </w:rPr>
            </w:pPr>
          </w:p>
        </w:tc>
        <w:tc>
          <w:tcPr>
            <w:tcW w:w="1134" w:type="dxa"/>
            <w:vAlign w:val="center"/>
          </w:tcPr>
          <w:p w:rsidR="00AA2BB3" w:rsidRDefault="00AA2BB3">
            <w:pPr>
              <w:snapToGrid w:val="0"/>
              <w:jc w:val="center"/>
              <w:rPr>
                <w:rFonts w:ascii="宋体" w:eastAsia="宋体" w:hAnsi="宋体" w:cs="宋体"/>
                <w:sz w:val="18"/>
                <w:szCs w:val="18"/>
              </w:rPr>
            </w:pPr>
          </w:p>
        </w:tc>
        <w:tc>
          <w:tcPr>
            <w:tcW w:w="1134" w:type="dxa"/>
            <w:vAlign w:val="center"/>
          </w:tcPr>
          <w:p w:rsidR="00AA2BB3" w:rsidRDefault="00342CE8">
            <w:pPr>
              <w:snapToGrid w:val="0"/>
              <w:jc w:val="center"/>
              <w:rPr>
                <w:rFonts w:ascii="宋体" w:eastAsia="宋体" w:hAnsi="宋体" w:cs="宋体"/>
                <w:sz w:val="18"/>
                <w:szCs w:val="18"/>
              </w:rPr>
            </w:pPr>
            <w:r>
              <w:rPr>
                <w:rFonts w:ascii="宋体" w:hAnsi="宋体" w:cs="宋体" w:hint="eastAsia"/>
                <w:sz w:val="18"/>
                <w:szCs w:val="18"/>
              </w:rPr>
              <w:t>H</w:t>
            </w:r>
          </w:p>
        </w:tc>
        <w:tc>
          <w:tcPr>
            <w:tcW w:w="1134" w:type="dxa"/>
            <w:vAlign w:val="center"/>
          </w:tcPr>
          <w:p w:rsidR="00AA2BB3" w:rsidRDefault="00AA2BB3">
            <w:pPr>
              <w:snapToGrid w:val="0"/>
              <w:jc w:val="center"/>
              <w:rPr>
                <w:rFonts w:ascii="宋体" w:eastAsia="宋体" w:hAnsi="宋体" w:cs="宋体"/>
                <w:sz w:val="18"/>
                <w:szCs w:val="18"/>
              </w:rPr>
            </w:pPr>
          </w:p>
        </w:tc>
      </w:tr>
      <w:tr w:rsidR="00AA2BB3">
        <w:trPr>
          <w:trHeight w:val="284"/>
          <w:jc w:val="center"/>
        </w:trPr>
        <w:tc>
          <w:tcPr>
            <w:tcW w:w="2376" w:type="dxa"/>
            <w:vAlign w:val="center"/>
          </w:tcPr>
          <w:p w:rsidR="00AA2BB3" w:rsidRDefault="00342CE8">
            <w:pPr>
              <w:widowControl/>
              <w:jc w:val="center"/>
              <w:rPr>
                <w:rFonts w:ascii="宋体" w:eastAsia="宋体" w:hAnsi="宋体" w:cs="宋体"/>
                <w:sz w:val="18"/>
                <w:szCs w:val="18"/>
              </w:rPr>
            </w:pPr>
            <w:r>
              <w:rPr>
                <w:rFonts w:ascii="宋体" w:eastAsia="宋体" w:hAnsi="宋体" w:cs="宋体" w:hint="eastAsia"/>
                <w:kern w:val="0"/>
                <w:sz w:val="18"/>
                <w:szCs w:val="18"/>
                <w:shd w:val="clear" w:color="auto" w:fill="FFFFFF"/>
                <w:lang/>
              </w:rPr>
              <w:t>海运供应链运作管理</w:t>
            </w:r>
          </w:p>
        </w:tc>
        <w:tc>
          <w:tcPr>
            <w:tcW w:w="1134" w:type="dxa"/>
            <w:vAlign w:val="center"/>
          </w:tcPr>
          <w:p w:rsidR="00AA2BB3" w:rsidRDefault="00AA2BB3">
            <w:pPr>
              <w:snapToGrid w:val="0"/>
              <w:jc w:val="center"/>
              <w:rPr>
                <w:rFonts w:ascii="宋体" w:eastAsia="宋体" w:hAnsi="宋体" w:cs="宋体"/>
                <w:sz w:val="18"/>
                <w:szCs w:val="18"/>
              </w:rPr>
            </w:pPr>
          </w:p>
        </w:tc>
        <w:tc>
          <w:tcPr>
            <w:tcW w:w="1134" w:type="dxa"/>
            <w:vAlign w:val="center"/>
          </w:tcPr>
          <w:p w:rsidR="00AA2BB3" w:rsidRDefault="00AA2BB3">
            <w:pPr>
              <w:snapToGrid w:val="0"/>
              <w:jc w:val="center"/>
              <w:rPr>
                <w:rFonts w:ascii="宋体" w:eastAsia="宋体" w:hAnsi="宋体" w:cs="宋体"/>
                <w:sz w:val="18"/>
                <w:szCs w:val="18"/>
              </w:rPr>
            </w:pPr>
          </w:p>
        </w:tc>
        <w:tc>
          <w:tcPr>
            <w:tcW w:w="1134" w:type="dxa"/>
            <w:vAlign w:val="center"/>
          </w:tcPr>
          <w:p w:rsidR="00AA2BB3" w:rsidRDefault="00AA2BB3">
            <w:pPr>
              <w:snapToGrid w:val="0"/>
              <w:jc w:val="center"/>
              <w:rPr>
                <w:rFonts w:ascii="宋体" w:eastAsia="宋体" w:hAnsi="宋体" w:cs="宋体"/>
                <w:sz w:val="18"/>
                <w:szCs w:val="18"/>
              </w:rPr>
            </w:pPr>
          </w:p>
        </w:tc>
        <w:tc>
          <w:tcPr>
            <w:tcW w:w="1134" w:type="dxa"/>
            <w:vAlign w:val="center"/>
          </w:tcPr>
          <w:p w:rsidR="00AA2BB3" w:rsidRDefault="00AA2BB3">
            <w:pPr>
              <w:snapToGrid w:val="0"/>
              <w:jc w:val="center"/>
              <w:rPr>
                <w:rFonts w:ascii="宋体" w:eastAsia="宋体" w:hAnsi="宋体" w:cs="宋体"/>
                <w:sz w:val="18"/>
                <w:szCs w:val="18"/>
              </w:rPr>
            </w:pPr>
          </w:p>
        </w:tc>
        <w:tc>
          <w:tcPr>
            <w:tcW w:w="1134" w:type="dxa"/>
            <w:vAlign w:val="center"/>
          </w:tcPr>
          <w:p w:rsidR="00AA2BB3" w:rsidRDefault="00342CE8">
            <w:pPr>
              <w:snapToGrid w:val="0"/>
              <w:jc w:val="center"/>
              <w:rPr>
                <w:rFonts w:ascii="宋体" w:eastAsia="宋体" w:hAnsi="宋体" w:cs="宋体"/>
                <w:sz w:val="18"/>
                <w:szCs w:val="18"/>
              </w:rPr>
            </w:pPr>
            <w:r>
              <w:rPr>
                <w:rFonts w:ascii="宋体" w:hAnsi="宋体" w:cs="宋体" w:hint="eastAsia"/>
                <w:sz w:val="18"/>
                <w:szCs w:val="18"/>
              </w:rPr>
              <w:t>H</w:t>
            </w:r>
          </w:p>
        </w:tc>
        <w:tc>
          <w:tcPr>
            <w:tcW w:w="1134" w:type="dxa"/>
            <w:vAlign w:val="center"/>
          </w:tcPr>
          <w:p w:rsidR="00AA2BB3" w:rsidRDefault="00AA2BB3">
            <w:pPr>
              <w:snapToGrid w:val="0"/>
              <w:jc w:val="center"/>
              <w:rPr>
                <w:rFonts w:ascii="宋体" w:eastAsia="宋体" w:hAnsi="宋体" w:cs="宋体"/>
                <w:sz w:val="18"/>
                <w:szCs w:val="18"/>
              </w:rPr>
            </w:pPr>
          </w:p>
        </w:tc>
      </w:tr>
      <w:tr w:rsidR="00AA2BB3">
        <w:trPr>
          <w:trHeight w:val="284"/>
          <w:jc w:val="center"/>
        </w:trPr>
        <w:tc>
          <w:tcPr>
            <w:tcW w:w="2376" w:type="dxa"/>
            <w:vAlign w:val="center"/>
          </w:tcPr>
          <w:p w:rsidR="00AA2BB3" w:rsidRDefault="00342CE8">
            <w:pPr>
              <w:widowControl/>
              <w:jc w:val="center"/>
              <w:rPr>
                <w:rFonts w:ascii="宋体" w:eastAsia="宋体" w:hAnsi="宋体" w:cs="宋体"/>
                <w:sz w:val="18"/>
                <w:szCs w:val="18"/>
              </w:rPr>
            </w:pPr>
            <w:r>
              <w:rPr>
                <w:rFonts w:ascii="宋体" w:eastAsia="宋体" w:hAnsi="宋体" w:cs="宋体" w:hint="eastAsia"/>
                <w:kern w:val="0"/>
                <w:sz w:val="18"/>
                <w:szCs w:val="18"/>
                <w:shd w:val="clear" w:color="auto" w:fill="FFFFFF"/>
                <w:lang/>
              </w:rPr>
              <w:t>多式联运智慧运营管理</w:t>
            </w:r>
          </w:p>
        </w:tc>
        <w:tc>
          <w:tcPr>
            <w:tcW w:w="1134" w:type="dxa"/>
            <w:vAlign w:val="center"/>
          </w:tcPr>
          <w:p w:rsidR="00AA2BB3" w:rsidRDefault="00AA2BB3">
            <w:pPr>
              <w:snapToGrid w:val="0"/>
              <w:jc w:val="center"/>
              <w:rPr>
                <w:rFonts w:ascii="宋体" w:eastAsia="宋体" w:hAnsi="宋体" w:cs="宋体"/>
                <w:sz w:val="18"/>
                <w:szCs w:val="18"/>
              </w:rPr>
            </w:pPr>
          </w:p>
        </w:tc>
        <w:tc>
          <w:tcPr>
            <w:tcW w:w="1134" w:type="dxa"/>
            <w:vAlign w:val="center"/>
          </w:tcPr>
          <w:p w:rsidR="00AA2BB3" w:rsidRDefault="00AA2BB3">
            <w:pPr>
              <w:snapToGrid w:val="0"/>
              <w:jc w:val="center"/>
              <w:rPr>
                <w:rFonts w:ascii="宋体" w:eastAsia="宋体" w:hAnsi="宋体" w:cs="宋体"/>
                <w:sz w:val="18"/>
                <w:szCs w:val="18"/>
              </w:rPr>
            </w:pPr>
          </w:p>
        </w:tc>
        <w:tc>
          <w:tcPr>
            <w:tcW w:w="1134" w:type="dxa"/>
            <w:vAlign w:val="center"/>
          </w:tcPr>
          <w:p w:rsidR="00AA2BB3" w:rsidRDefault="00AA2BB3">
            <w:pPr>
              <w:snapToGrid w:val="0"/>
              <w:jc w:val="center"/>
              <w:rPr>
                <w:rFonts w:ascii="宋体" w:eastAsia="宋体" w:hAnsi="宋体" w:cs="宋体"/>
                <w:sz w:val="18"/>
                <w:szCs w:val="18"/>
              </w:rPr>
            </w:pPr>
          </w:p>
        </w:tc>
        <w:tc>
          <w:tcPr>
            <w:tcW w:w="1134" w:type="dxa"/>
            <w:vAlign w:val="center"/>
          </w:tcPr>
          <w:p w:rsidR="00AA2BB3" w:rsidRDefault="00AA2BB3">
            <w:pPr>
              <w:snapToGrid w:val="0"/>
              <w:jc w:val="center"/>
              <w:rPr>
                <w:rFonts w:ascii="宋体" w:eastAsia="宋体" w:hAnsi="宋体" w:cs="宋体"/>
                <w:sz w:val="18"/>
                <w:szCs w:val="18"/>
              </w:rPr>
            </w:pPr>
          </w:p>
        </w:tc>
        <w:tc>
          <w:tcPr>
            <w:tcW w:w="1134" w:type="dxa"/>
            <w:vAlign w:val="center"/>
          </w:tcPr>
          <w:p w:rsidR="00AA2BB3" w:rsidRDefault="00342CE8">
            <w:pPr>
              <w:snapToGrid w:val="0"/>
              <w:jc w:val="center"/>
              <w:rPr>
                <w:rFonts w:ascii="宋体" w:eastAsia="宋体" w:hAnsi="宋体" w:cs="宋体"/>
                <w:sz w:val="18"/>
                <w:szCs w:val="18"/>
              </w:rPr>
            </w:pPr>
            <w:r>
              <w:rPr>
                <w:rFonts w:ascii="宋体" w:hAnsi="宋体" w:cs="宋体" w:hint="eastAsia"/>
                <w:sz w:val="18"/>
                <w:szCs w:val="18"/>
              </w:rPr>
              <w:t>H</w:t>
            </w:r>
          </w:p>
        </w:tc>
        <w:tc>
          <w:tcPr>
            <w:tcW w:w="1134" w:type="dxa"/>
            <w:vAlign w:val="center"/>
          </w:tcPr>
          <w:p w:rsidR="00AA2BB3" w:rsidRDefault="00AA2BB3">
            <w:pPr>
              <w:snapToGrid w:val="0"/>
              <w:jc w:val="center"/>
              <w:rPr>
                <w:rFonts w:ascii="宋体" w:eastAsia="宋体" w:hAnsi="宋体" w:cs="宋体"/>
                <w:sz w:val="18"/>
                <w:szCs w:val="18"/>
              </w:rPr>
            </w:pPr>
          </w:p>
        </w:tc>
      </w:tr>
      <w:tr w:rsidR="00AA2BB3">
        <w:trPr>
          <w:trHeight w:val="284"/>
          <w:jc w:val="center"/>
        </w:trPr>
        <w:tc>
          <w:tcPr>
            <w:tcW w:w="2376" w:type="dxa"/>
            <w:vAlign w:val="center"/>
          </w:tcPr>
          <w:p w:rsidR="00AA2BB3" w:rsidRDefault="00342CE8">
            <w:pPr>
              <w:widowControl/>
              <w:jc w:val="center"/>
              <w:rPr>
                <w:rFonts w:ascii="宋体" w:eastAsia="宋体" w:hAnsi="宋体" w:cs="宋体"/>
                <w:sz w:val="18"/>
                <w:szCs w:val="18"/>
              </w:rPr>
            </w:pPr>
            <w:r>
              <w:rPr>
                <w:rFonts w:ascii="宋体" w:eastAsia="宋体" w:hAnsi="宋体" w:cs="宋体" w:hint="eastAsia"/>
                <w:kern w:val="0"/>
                <w:sz w:val="18"/>
                <w:szCs w:val="18"/>
                <w:shd w:val="clear" w:color="auto" w:fill="FFFFFF"/>
                <w:lang/>
              </w:rPr>
              <w:t>计算机程序设计基础（</w:t>
            </w:r>
            <w:r>
              <w:rPr>
                <w:rFonts w:ascii="宋体" w:eastAsia="宋体" w:hAnsi="宋体" w:cs="宋体" w:hint="eastAsia"/>
                <w:kern w:val="0"/>
                <w:sz w:val="18"/>
                <w:szCs w:val="18"/>
                <w:shd w:val="clear" w:color="auto" w:fill="FFFFFF"/>
                <w:lang/>
              </w:rPr>
              <w:t>C</w:t>
            </w:r>
            <w:r>
              <w:rPr>
                <w:rFonts w:ascii="宋体" w:eastAsia="宋体" w:hAnsi="宋体" w:cs="宋体" w:hint="eastAsia"/>
                <w:kern w:val="0"/>
                <w:sz w:val="18"/>
                <w:szCs w:val="18"/>
                <w:shd w:val="clear" w:color="auto" w:fill="FFFFFF"/>
                <w:lang/>
              </w:rPr>
              <w:t>）</w:t>
            </w:r>
          </w:p>
        </w:tc>
        <w:tc>
          <w:tcPr>
            <w:tcW w:w="1134" w:type="dxa"/>
            <w:vAlign w:val="center"/>
          </w:tcPr>
          <w:p w:rsidR="00AA2BB3" w:rsidRDefault="00AA2BB3">
            <w:pPr>
              <w:snapToGrid w:val="0"/>
              <w:jc w:val="center"/>
              <w:rPr>
                <w:rFonts w:ascii="宋体" w:eastAsia="宋体" w:hAnsi="宋体" w:cs="宋体"/>
                <w:sz w:val="18"/>
                <w:szCs w:val="18"/>
              </w:rPr>
            </w:pPr>
          </w:p>
        </w:tc>
        <w:tc>
          <w:tcPr>
            <w:tcW w:w="1134" w:type="dxa"/>
            <w:vAlign w:val="center"/>
          </w:tcPr>
          <w:p w:rsidR="00AA2BB3" w:rsidRDefault="00AA2BB3">
            <w:pPr>
              <w:snapToGrid w:val="0"/>
              <w:jc w:val="center"/>
              <w:rPr>
                <w:rFonts w:ascii="宋体" w:eastAsia="宋体" w:hAnsi="宋体" w:cs="宋体"/>
                <w:sz w:val="18"/>
                <w:szCs w:val="18"/>
              </w:rPr>
            </w:pPr>
          </w:p>
        </w:tc>
        <w:tc>
          <w:tcPr>
            <w:tcW w:w="1134" w:type="dxa"/>
            <w:vAlign w:val="center"/>
          </w:tcPr>
          <w:p w:rsidR="00AA2BB3" w:rsidRDefault="00AA2BB3">
            <w:pPr>
              <w:snapToGrid w:val="0"/>
              <w:jc w:val="center"/>
              <w:rPr>
                <w:rFonts w:ascii="宋体" w:eastAsia="宋体" w:hAnsi="宋体" w:cs="宋体"/>
                <w:sz w:val="18"/>
                <w:szCs w:val="18"/>
              </w:rPr>
            </w:pPr>
          </w:p>
        </w:tc>
        <w:tc>
          <w:tcPr>
            <w:tcW w:w="1134" w:type="dxa"/>
            <w:vAlign w:val="center"/>
          </w:tcPr>
          <w:p w:rsidR="00AA2BB3" w:rsidRDefault="00342CE8">
            <w:pPr>
              <w:snapToGrid w:val="0"/>
              <w:jc w:val="center"/>
              <w:rPr>
                <w:rFonts w:ascii="宋体" w:eastAsia="宋体" w:hAnsi="宋体" w:cs="宋体"/>
                <w:sz w:val="18"/>
                <w:szCs w:val="18"/>
              </w:rPr>
            </w:pPr>
            <w:r>
              <w:rPr>
                <w:rFonts w:ascii="宋体" w:hAnsi="宋体" w:cs="宋体" w:hint="eastAsia"/>
                <w:sz w:val="18"/>
                <w:szCs w:val="18"/>
              </w:rPr>
              <w:t>H</w:t>
            </w:r>
          </w:p>
        </w:tc>
        <w:tc>
          <w:tcPr>
            <w:tcW w:w="1134" w:type="dxa"/>
            <w:vAlign w:val="center"/>
          </w:tcPr>
          <w:p w:rsidR="00AA2BB3" w:rsidRDefault="00AA2BB3">
            <w:pPr>
              <w:snapToGrid w:val="0"/>
              <w:jc w:val="center"/>
              <w:rPr>
                <w:rFonts w:ascii="宋体" w:eastAsia="宋体" w:hAnsi="宋体" w:cs="宋体"/>
                <w:sz w:val="18"/>
                <w:szCs w:val="18"/>
              </w:rPr>
            </w:pPr>
          </w:p>
        </w:tc>
        <w:tc>
          <w:tcPr>
            <w:tcW w:w="1134" w:type="dxa"/>
            <w:vAlign w:val="center"/>
          </w:tcPr>
          <w:p w:rsidR="00AA2BB3" w:rsidRDefault="00AA2BB3">
            <w:pPr>
              <w:snapToGrid w:val="0"/>
              <w:jc w:val="center"/>
              <w:rPr>
                <w:rFonts w:ascii="宋体" w:eastAsia="宋体" w:hAnsi="宋体" w:cs="宋体"/>
                <w:sz w:val="18"/>
                <w:szCs w:val="18"/>
              </w:rPr>
            </w:pPr>
          </w:p>
        </w:tc>
      </w:tr>
      <w:tr w:rsidR="00AA2BB3">
        <w:trPr>
          <w:trHeight w:val="284"/>
          <w:jc w:val="center"/>
        </w:trPr>
        <w:tc>
          <w:tcPr>
            <w:tcW w:w="2376" w:type="dxa"/>
            <w:vAlign w:val="center"/>
          </w:tcPr>
          <w:p w:rsidR="00AA2BB3" w:rsidRDefault="00342CE8">
            <w:pPr>
              <w:widowControl/>
              <w:jc w:val="center"/>
              <w:rPr>
                <w:rFonts w:ascii="宋体" w:eastAsia="宋体" w:hAnsi="宋体" w:cs="宋体"/>
                <w:sz w:val="18"/>
                <w:szCs w:val="18"/>
              </w:rPr>
            </w:pPr>
            <w:r>
              <w:rPr>
                <w:rFonts w:ascii="宋体" w:eastAsia="宋体" w:hAnsi="宋体" w:cs="宋体" w:hint="eastAsia"/>
                <w:kern w:val="0"/>
                <w:sz w:val="18"/>
                <w:szCs w:val="18"/>
                <w:shd w:val="clear" w:color="auto" w:fill="FFFFFF"/>
                <w:lang/>
              </w:rPr>
              <w:t>专业导论</w:t>
            </w:r>
          </w:p>
        </w:tc>
        <w:tc>
          <w:tcPr>
            <w:tcW w:w="1134" w:type="dxa"/>
            <w:vAlign w:val="center"/>
          </w:tcPr>
          <w:p w:rsidR="00AA2BB3" w:rsidRDefault="00AA2BB3">
            <w:pPr>
              <w:snapToGrid w:val="0"/>
              <w:jc w:val="center"/>
              <w:rPr>
                <w:rFonts w:ascii="宋体" w:eastAsia="宋体" w:hAnsi="宋体" w:cs="宋体"/>
                <w:sz w:val="18"/>
                <w:szCs w:val="18"/>
              </w:rPr>
            </w:pPr>
          </w:p>
        </w:tc>
        <w:tc>
          <w:tcPr>
            <w:tcW w:w="1134" w:type="dxa"/>
            <w:vAlign w:val="center"/>
          </w:tcPr>
          <w:p w:rsidR="00AA2BB3" w:rsidRDefault="00AA2BB3">
            <w:pPr>
              <w:snapToGrid w:val="0"/>
              <w:jc w:val="center"/>
              <w:rPr>
                <w:rFonts w:ascii="宋体" w:eastAsia="宋体" w:hAnsi="宋体" w:cs="宋体"/>
                <w:sz w:val="18"/>
                <w:szCs w:val="18"/>
              </w:rPr>
            </w:pPr>
          </w:p>
        </w:tc>
        <w:tc>
          <w:tcPr>
            <w:tcW w:w="1134" w:type="dxa"/>
            <w:vAlign w:val="center"/>
          </w:tcPr>
          <w:p w:rsidR="00AA2BB3" w:rsidRDefault="00AA2BB3">
            <w:pPr>
              <w:snapToGrid w:val="0"/>
              <w:jc w:val="center"/>
              <w:rPr>
                <w:rFonts w:ascii="宋体" w:eastAsia="宋体" w:hAnsi="宋体" w:cs="宋体"/>
                <w:sz w:val="18"/>
                <w:szCs w:val="18"/>
              </w:rPr>
            </w:pPr>
          </w:p>
        </w:tc>
        <w:tc>
          <w:tcPr>
            <w:tcW w:w="1134" w:type="dxa"/>
            <w:vAlign w:val="center"/>
          </w:tcPr>
          <w:p w:rsidR="00AA2BB3" w:rsidRDefault="00AA2BB3">
            <w:pPr>
              <w:snapToGrid w:val="0"/>
              <w:jc w:val="center"/>
              <w:rPr>
                <w:rFonts w:ascii="宋体" w:eastAsia="宋体" w:hAnsi="宋体" w:cs="宋体"/>
                <w:sz w:val="18"/>
                <w:szCs w:val="18"/>
              </w:rPr>
            </w:pPr>
          </w:p>
        </w:tc>
        <w:tc>
          <w:tcPr>
            <w:tcW w:w="1134" w:type="dxa"/>
            <w:vAlign w:val="center"/>
          </w:tcPr>
          <w:p w:rsidR="00AA2BB3" w:rsidRDefault="00342CE8">
            <w:pPr>
              <w:snapToGrid w:val="0"/>
              <w:jc w:val="center"/>
              <w:rPr>
                <w:rFonts w:ascii="宋体" w:eastAsia="宋体" w:hAnsi="宋体" w:cs="宋体"/>
                <w:sz w:val="18"/>
                <w:szCs w:val="18"/>
              </w:rPr>
            </w:pPr>
            <w:r>
              <w:rPr>
                <w:rFonts w:ascii="宋体" w:hAnsi="宋体" w:cs="宋体" w:hint="eastAsia"/>
                <w:sz w:val="18"/>
                <w:szCs w:val="18"/>
              </w:rPr>
              <w:t>H</w:t>
            </w:r>
          </w:p>
        </w:tc>
        <w:tc>
          <w:tcPr>
            <w:tcW w:w="1134" w:type="dxa"/>
            <w:vAlign w:val="center"/>
          </w:tcPr>
          <w:p w:rsidR="00AA2BB3" w:rsidRDefault="00AA2BB3">
            <w:pPr>
              <w:snapToGrid w:val="0"/>
              <w:jc w:val="center"/>
              <w:rPr>
                <w:rFonts w:ascii="宋体" w:eastAsia="宋体" w:hAnsi="宋体" w:cs="宋体"/>
                <w:sz w:val="18"/>
                <w:szCs w:val="18"/>
              </w:rPr>
            </w:pPr>
          </w:p>
        </w:tc>
      </w:tr>
      <w:tr w:rsidR="00AA2BB3">
        <w:trPr>
          <w:trHeight w:val="284"/>
          <w:jc w:val="center"/>
        </w:trPr>
        <w:tc>
          <w:tcPr>
            <w:tcW w:w="2376" w:type="dxa"/>
            <w:shd w:val="clear" w:color="auto" w:fill="auto"/>
            <w:vAlign w:val="center"/>
          </w:tcPr>
          <w:p w:rsidR="00AA2BB3" w:rsidRDefault="00342CE8">
            <w:pPr>
              <w:widowControl/>
              <w:jc w:val="center"/>
              <w:rPr>
                <w:rFonts w:ascii="宋体" w:eastAsia="宋体" w:hAnsi="宋体" w:cs="宋体"/>
                <w:sz w:val="18"/>
                <w:szCs w:val="18"/>
              </w:rPr>
            </w:pPr>
            <w:r>
              <w:rPr>
                <w:rFonts w:ascii="宋体" w:eastAsia="宋体" w:hAnsi="宋体" w:cs="宋体" w:hint="eastAsia"/>
                <w:kern w:val="0"/>
                <w:sz w:val="18"/>
                <w:szCs w:val="18"/>
                <w:shd w:val="clear" w:color="auto" w:fill="FFFFFF"/>
                <w:lang/>
              </w:rPr>
              <w:t>经济法</w:t>
            </w:r>
          </w:p>
        </w:tc>
        <w:tc>
          <w:tcPr>
            <w:tcW w:w="1134" w:type="dxa"/>
            <w:vAlign w:val="center"/>
          </w:tcPr>
          <w:p w:rsidR="00AA2BB3" w:rsidRDefault="00AA2BB3">
            <w:pPr>
              <w:snapToGrid w:val="0"/>
              <w:jc w:val="center"/>
              <w:rPr>
                <w:rFonts w:ascii="宋体" w:eastAsia="宋体" w:hAnsi="宋体" w:cs="宋体"/>
                <w:sz w:val="18"/>
                <w:szCs w:val="18"/>
              </w:rPr>
            </w:pPr>
          </w:p>
        </w:tc>
        <w:tc>
          <w:tcPr>
            <w:tcW w:w="1134" w:type="dxa"/>
            <w:vAlign w:val="center"/>
          </w:tcPr>
          <w:p w:rsidR="00AA2BB3" w:rsidRDefault="00AA2BB3">
            <w:pPr>
              <w:snapToGrid w:val="0"/>
              <w:jc w:val="center"/>
              <w:rPr>
                <w:rFonts w:ascii="宋体" w:eastAsia="宋体" w:hAnsi="宋体" w:cs="宋体"/>
                <w:sz w:val="18"/>
                <w:szCs w:val="18"/>
              </w:rPr>
            </w:pPr>
          </w:p>
        </w:tc>
        <w:tc>
          <w:tcPr>
            <w:tcW w:w="1134" w:type="dxa"/>
            <w:vAlign w:val="center"/>
          </w:tcPr>
          <w:p w:rsidR="00AA2BB3" w:rsidRDefault="00AA2BB3">
            <w:pPr>
              <w:snapToGrid w:val="0"/>
              <w:jc w:val="center"/>
              <w:rPr>
                <w:rFonts w:ascii="宋体" w:eastAsia="宋体" w:hAnsi="宋体" w:cs="宋体"/>
                <w:sz w:val="18"/>
                <w:szCs w:val="18"/>
              </w:rPr>
            </w:pPr>
          </w:p>
        </w:tc>
        <w:tc>
          <w:tcPr>
            <w:tcW w:w="1134" w:type="dxa"/>
            <w:vAlign w:val="center"/>
          </w:tcPr>
          <w:p w:rsidR="00AA2BB3" w:rsidRDefault="00AA2BB3">
            <w:pPr>
              <w:snapToGrid w:val="0"/>
              <w:jc w:val="center"/>
              <w:rPr>
                <w:rFonts w:ascii="宋体" w:eastAsia="宋体" w:hAnsi="宋体" w:cs="宋体"/>
                <w:sz w:val="18"/>
                <w:szCs w:val="18"/>
              </w:rPr>
            </w:pPr>
          </w:p>
        </w:tc>
        <w:tc>
          <w:tcPr>
            <w:tcW w:w="1134" w:type="dxa"/>
            <w:vAlign w:val="center"/>
          </w:tcPr>
          <w:p w:rsidR="00AA2BB3" w:rsidRDefault="00342CE8">
            <w:pPr>
              <w:snapToGrid w:val="0"/>
              <w:jc w:val="center"/>
              <w:rPr>
                <w:rFonts w:ascii="宋体" w:eastAsia="宋体" w:hAnsi="宋体" w:cs="宋体"/>
                <w:sz w:val="18"/>
                <w:szCs w:val="18"/>
              </w:rPr>
            </w:pPr>
            <w:r>
              <w:rPr>
                <w:rFonts w:ascii="宋体" w:hAnsi="宋体" w:cs="宋体" w:hint="eastAsia"/>
                <w:sz w:val="18"/>
                <w:szCs w:val="18"/>
              </w:rPr>
              <w:t>H</w:t>
            </w:r>
          </w:p>
        </w:tc>
        <w:tc>
          <w:tcPr>
            <w:tcW w:w="1134" w:type="dxa"/>
            <w:vAlign w:val="center"/>
          </w:tcPr>
          <w:p w:rsidR="00AA2BB3" w:rsidRDefault="00AA2BB3">
            <w:pPr>
              <w:snapToGrid w:val="0"/>
              <w:jc w:val="center"/>
              <w:rPr>
                <w:rFonts w:ascii="宋体" w:eastAsia="宋体" w:hAnsi="宋体" w:cs="宋体"/>
                <w:sz w:val="18"/>
                <w:szCs w:val="18"/>
              </w:rPr>
            </w:pPr>
          </w:p>
        </w:tc>
      </w:tr>
      <w:tr w:rsidR="00AA2BB3">
        <w:trPr>
          <w:trHeight w:val="284"/>
          <w:jc w:val="center"/>
        </w:trPr>
        <w:tc>
          <w:tcPr>
            <w:tcW w:w="2376" w:type="dxa"/>
            <w:shd w:val="clear" w:color="auto" w:fill="auto"/>
            <w:vAlign w:val="center"/>
          </w:tcPr>
          <w:p w:rsidR="00AA2BB3" w:rsidRDefault="00342CE8">
            <w:pPr>
              <w:widowControl/>
              <w:jc w:val="center"/>
              <w:rPr>
                <w:rFonts w:ascii="宋体" w:eastAsia="宋体" w:hAnsi="宋体" w:cs="宋体"/>
                <w:sz w:val="18"/>
                <w:szCs w:val="18"/>
              </w:rPr>
            </w:pPr>
            <w:r>
              <w:rPr>
                <w:rFonts w:ascii="宋体" w:eastAsia="宋体" w:hAnsi="宋体" w:cs="宋体" w:hint="eastAsia"/>
                <w:kern w:val="0"/>
                <w:sz w:val="18"/>
                <w:szCs w:val="18"/>
                <w:shd w:val="clear" w:color="auto" w:fill="FFFFFF"/>
                <w:lang/>
              </w:rPr>
              <w:t>供应链管理前沿问题</w:t>
            </w:r>
          </w:p>
        </w:tc>
        <w:tc>
          <w:tcPr>
            <w:tcW w:w="1134" w:type="dxa"/>
            <w:vAlign w:val="center"/>
          </w:tcPr>
          <w:p w:rsidR="00AA2BB3" w:rsidRDefault="00AA2BB3">
            <w:pPr>
              <w:snapToGrid w:val="0"/>
              <w:jc w:val="center"/>
              <w:rPr>
                <w:rFonts w:ascii="宋体" w:eastAsia="宋体" w:hAnsi="宋体" w:cs="宋体"/>
                <w:sz w:val="18"/>
                <w:szCs w:val="18"/>
              </w:rPr>
            </w:pPr>
          </w:p>
        </w:tc>
        <w:tc>
          <w:tcPr>
            <w:tcW w:w="1134" w:type="dxa"/>
            <w:vAlign w:val="center"/>
          </w:tcPr>
          <w:p w:rsidR="00AA2BB3" w:rsidRDefault="00AA2BB3">
            <w:pPr>
              <w:snapToGrid w:val="0"/>
              <w:jc w:val="center"/>
              <w:rPr>
                <w:rFonts w:ascii="宋体" w:eastAsia="宋体" w:hAnsi="宋体" w:cs="宋体"/>
                <w:sz w:val="18"/>
                <w:szCs w:val="18"/>
              </w:rPr>
            </w:pPr>
          </w:p>
        </w:tc>
        <w:tc>
          <w:tcPr>
            <w:tcW w:w="1134" w:type="dxa"/>
            <w:vAlign w:val="center"/>
          </w:tcPr>
          <w:p w:rsidR="00AA2BB3" w:rsidRDefault="00AA2BB3">
            <w:pPr>
              <w:snapToGrid w:val="0"/>
              <w:jc w:val="center"/>
              <w:rPr>
                <w:rFonts w:ascii="宋体" w:eastAsia="宋体" w:hAnsi="宋体" w:cs="宋体"/>
                <w:sz w:val="18"/>
                <w:szCs w:val="18"/>
              </w:rPr>
            </w:pPr>
          </w:p>
        </w:tc>
        <w:tc>
          <w:tcPr>
            <w:tcW w:w="1134" w:type="dxa"/>
            <w:vAlign w:val="center"/>
          </w:tcPr>
          <w:p w:rsidR="00AA2BB3" w:rsidRDefault="00AA2BB3">
            <w:pPr>
              <w:snapToGrid w:val="0"/>
              <w:jc w:val="center"/>
              <w:rPr>
                <w:rFonts w:ascii="宋体" w:eastAsia="宋体" w:hAnsi="宋体" w:cs="宋体"/>
                <w:sz w:val="18"/>
                <w:szCs w:val="18"/>
              </w:rPr>
            </w:pPr>
          </w:p>
        </w:tc>
        <w:tc>
          <w:tcPr>
            <w:tcW w:w="1134" w:type="dxa"/>
            <w:vAlign w:val="center"/>
          </w:tcPr>
          <w:p w:rsidR="00AA2BB3" w:rsidRDefault="00342CE8">
            <w:pPr>
              <w:snapToGrid w:val="0"/>
              <w:jc w:val="center"/>
              <w:rPr>
                <w:rFonts w:ascii="宋体" w:eastAsia="宋体" w:hAnsi="宋体" w:cs="宋体"/>
                <w:sz w:val="18"/>
                <w:szCs w:val="18"/>
              </w:rPr>
            </w:pPr>
            <w:r>
              <w:rPr>
                <w:rFonts w:ascii="宋体" w:hAnsi="宋体" w:cs="宋体" w:hint="eastAsia"/>
                <w:sz w:val="18"/>
                <w:szCs w:val="18"/>
              </w:rPr>
              <w:t>H</w:t>
            </w:r>
          </w:p>
        </w:tc>
        <w:tc>
          <w:tcPr>
            <w:tcW w:w="1134" w:type="dxa"/>
            <w:vAlign w:val="center"/>
          </w:tcPr>
          <w:p w:rsidR="00AA2BB3" w:rsidRDefault="00AA2BB3">
            <w:pPr>
              <w:snapToGrid w:val="0"/>
              <w:jc w:val="center"/>
              <w:rPr>
                <w:rFonts w:ascii="宋体" w:eastAsia="宋体" w:hAnsi="宋体" w:cs="宋体"/>
                <w:sz w:val="18"/>
                <w:szCs w:val="18"/>
              </w:rPr>
            </w:pPr>
          </w:p>
        </w:tc>
      </w:tr>
      <w:tr w:rsidR="00AA2BB3">
        <w:trPr>
          <w:trHeight w:val="90"/>
          <w:jc w:val="center"/>
        </w:trPr>
        <w:tc>
          <w:tcPr>
            <w:tcW w:w="2376" w:type="dxa"/>
            <w:shd w:val="clear" w:color="auto" w:fill="auto"/>
            <w:vAlign w:val="center"/>
          </w:tcPr>
          <w:p w:rsidR="00AA2BB3" w:rsidRDefault="00342CE8">
            <w:pPr>
              <w:widowControl/>
              <w:jc w:val="center"/>
              <w:rPr>
                <w:rFonts w:ascii="宋体" w:eastAsia="宋体" w:hAnsi="宋体" w:cs="宋体"/>
                <w:sz w:val="18"/>
                <w:szCs w:val="18"/>
              </w:rPr>
            </w:pPr>
            <w:r>
              <w:rPr>
                <w:rFonts w:ascii="宋体" w:eastAsia="宋体" w:hAnsi="宋体" w:cs="宋体" w:hint="eastAsia"/>
                <w:kern w:val="0"/>
                <w:sz w:val="18"/>
                <w:szCs w:val="18"/>
                <w:shd w:val="clear" w:color="auto" w:fill="FFFFFF"/>
                <w:lang/>
              </w:rPr>
              <w:t>管理信息系统</w:t>
            </w:r>
          </w:p>
        </w:tc>
        <w:tc>
          <w:tcPr>
            <w:tcW w:w="1134" w:type="dxa"/>
            <w:vAlign w:val="center"/>
          </w:tcPr>
          <w:p w:rsidR="00AA2BB3" w:rsidRDefault="00AA2BB3">
            <w:pPr>
              <w:snapToGrid w:val="0"/>
              <w:jc w:val="center"/>
              <w:rPr>
                <w:rFonts w:ascii="宋体" w:eastAsia="宋体" w:hAnsi="宋体" w:cs="宋体"/>
                <w:sz w:val="18"/>
                <w:szCs w:val="18"/>
              </w:rPr>
            </w:pPr>
          </w:p>
        </w:tc>
        <w:tc>
          <w:tcPr>
            <w:tcW w:w="1134" w:type="dxa"/>
            <w:vAlign w:val="center"/>
          </w:tcPr>
          <w:p w:rsidR="00AA2BB3" w:rsidRDefault="00AA2BB3">
            <w:pPr>
              <w:snapToGrid w:val="0"/>
              <w:jc w:val="center"/>
              <w:rPr>
                <w:rFonts w:ascii="宋体" w:eastAsia="宋体" w:hAnsi="宋体" w:cs="宋体"/>
                <w:sz w:val="18"/>
                <w:szCs w:val="18"/>
              </w:rPr>
            </w:pPr>
          </w:p>
        </w:tc>
        <w:tc>
          <w:tcPr>
            <w:tcW w:w="1134" w:type="dxa"/>
            <w:vAlign w:val="center"/>
          </w:tcPr>
          <w:p w:rsidR="00AA2BB3" w:rsidRDefault="00AA2BB3">
            <w:pPr>
              <w:snapToGrid w:val="0"/>
              <w:jc w:val="center"/>
              <w:rPr>
                <w:rFonts w:ascii="宋体" w:eastAsia="宋体" w:hAnsi="宋体" w:cs="宋体"/>
                <w:sz w:val="18"/>
                <w:szCs w:val="18"/>
              </w:rPr>
            </w:pPr>
          </w:p>
        </w:tc>
        <w:tc>
          <w:tcPr>
            <w:tcW w:w="1134" w:type="dxa"/>
            <w:vAlign w:val="center"/>
          </w:tcPr>
          <w:p w:rsidR="00AA2BB3" w:rsidRDefault="00342CE8">
            <w:pPr>
              <w:snapToGrid w:val="0"/>
              <w:jc w:val="center"/>
              <w:rPr>
                <w:rFonts w:ascii="宋体" w:eastAsia="宋体" w:hAnsi="宋体" w:cs="宋体"/>
                <w:sz w:val="18"/>
                <w:szCs w:val="18"/>
              </w:rPr>
            </w:pPr>
            <w:r>
              <w:rPr>
                <w:rFonts w:ascii="宋体" w:hAnsi="宋体" w:cs="宋体" w:hint="eastAsia"/>
                <w:sz w:val="18"/>
                <w:szCs w:val="18"/>
              </w:rPr>
              <w:t>H</w:t>
            </w:r>
          </w:p>
        </w:tc>
        <w:tc>
          <w:tcPr>
            <w:tcW w:w="1134" w:type="dxa"/>
            <w:vAlign w:val="center"/>
          </w:tcPr>
          <w:p w:rsidR="00AA2BB3" w:rsidRDefault="00AA2BB3">
            <w:pPr>
              <w:snapToGrid w:val="0"/>
              <w:jc w:val="center"/>
              <w:rPr>
                <w:rFonts w:ascii="宋体" w:eastAsia="宋体" w:hAnsi="宋体" w:cs="宋体"/>
                <w:sz w:val="18"/>
                <w:szCs w:val="18"/>
              </w:rPr>
            </w:pPr>
          </w:p>
        </w:tc>
        <w:tc>
          <w:tcPr>
            <w:tcW w:w="1134" w:type="dxa"/>
            <w:vAlign w:val="center"/>
          </w:tcPr>
          <w:p w:rsidR="00AA2BB3" w:rsidRDefault="00AA2BB3">
            <w:pPr>
              <w:snapToGrid w:val="0"/>
              <w:jc w:val="center"/>
              <w:rPr>
                <w:rFonts w:ascii="宋体" w:eastAsia="宋体" w:hAnsi="宋体" w:cs="宋体"/>
                <w:sz w:val="18"/>
                <w:szCs w:val="18"/>
              </w:rPr>
            </w:pPr>
          </w:p>
        </w:tc>
      </w:tr>
      <w:tr w:rsidR="00AA2BB3">
        <w:trPr>
          <w:trHeight w:val="284"/>
          <w:jc w:val="center"/>
        </w:trPr>
        <w:tc>
          <w:tcPr>
            <w:tcW w:w="2376" w:type="dxa"/>
            <w:shd w:val="clear" w:color="auto" w:fill="auto"/>
            <w:vAlign w:val="center"/>
          </w:tcPr>
          <w:p w:rsidR="00AA2BB3" w:rsidRDefault="00342CE8">
            <w:pPr>
              <w:widowControl/>
              <w:jc w:val="center"/>
              <w:rPr>
                <w:rFonts w:ascii="宋体" w:eastAsia="宋体" w:hAnsi="宋体" w:cs="宋体"/>
                <w:sz w:val="18"/>
                <w:szCs w:val="18"/>
              </w:rPr>
            </w:pPr>
            <w:r>
              <w:rPr>
                <w:rFonts w:ascii="宋体" w:eastAsia="宋体" w:hAnsi="宋体" w:cs="宋体" w:hint="eastAsia"/>
                <w:kern w:val="0"/>
                <w:sz w:val="18"/>
                <w:szCs w:val="18"/>
                <w:shd w:val="clear" w:color="auto" w:fill="FFFFFF"/>
                <w:lang/>
              </w:rPr>
              <w:t>组织行为学</w:t>
            </w:r>
          </w:p>
        </w:tc>
        <w:tc>
          <w:tcPr>
            <w:tcW w:w="1134" w:type="dxa"/>
            <w:vAlign w:val="center"/>
          </w:tcPr>
          <w:p w:rsidR="00AA2BB3" w:rsidRDefault="00AA2BB3">
            <w:pPr>
              <w:snapToGrid w:val="0"/>
              <w:jc w:val="center"/>
              <w:rPr>
                <w:rFonts w:ascii="宋体" w:eastAsia="宋体" w:hAnsi="宋体" w:cs="宋体"/>
                <w:sz w:val="18"/>
                <w:szCs w:val="18"/>
              </w:rPr>
            </w:pPr>
          </w:p>
        </w:tc>
        <w:tc>
          <w:tcPr>
            <w:tcW w:w="1134" w:type="dxa"/>
            <w:vAlign w:val="center"/>
          </w:tcPr>
          <w:p w:rsidR="00AA2BB3" w:rsidRDefault="00AA2BB3">
            <w:pPr>
              <w:snapToGrid w:val="0"/>
              <w:jc w:val="center"/>
              <w:rPr>
                <w:rFonts w:ascii="宋体" w:eastAsia="宋体" w:hAnsi="宋体" w:cs="宋体"/>
                <w:sz w:val="18"/>
                <w:szCs w:val="18"/>
              </w:rPr>
            </w:pPr>
          </w:p>
        </w:tc>
        <w:tc>
          <w:tcPr>
            <w:tcW w:w="1134" w:type="dxa"/>
            <w:vAlign w:val="center"/>
          </w:tcPr>
          <w:p w:rsidR="00AA2BB3" w:rsidRDefault="00AA2BB3">
            <w:pPr>
              <w:snapToGrid w:val="0"/>
              <w:jc w:val="center"/>
              <w:rPr>
                <w:rFonts w:ascii="宋体" w:eastAsia="宋体" w:hAnsi="宋体" w:cs="宋体"/>
                <w:sz w:val="18"/>
                <w:szCs w:val="18"/>
              </w:rPr>
            </w:pPr>
          </w:p>
        </w:tc>
        <w:tc>
          <w:tcPr>
            <w:tcW w:w="1134" w:type="dxa"/>
            <w:vAlign w:val="center"/>
          </w:tcPr>
          <w:p w:rsidR="00AA2BB3" w:rsidRDefault="00342CE8">
            <w:pPr>
              <w:snapToGrid w:val="0"/>
              <w:jc w:val="center"/>
              <w:rPr>
                <w:rFonts w:ascii="宋体" w:eastAsia="宋体" w:hAnsi="宋体" w:cs="宋体"/>
                <w:sz w:val="18"/>
                <w:szCs w:val="18"/>
              </w:rPr>
            </w:pPr>
            <w:r>
              <w:rPr>
                <w:rFonts w:ascii="宋体" w:hAnsi="宋体" w:cs="宋体" w:hint="eastAsia"/>
                <w:sz w:val="18"/>
                <w:szCs w:val="18"/>
              </w:rPr>
              <w:t>H</w:t>
            </w:r>
          </w:p>
        </w:tc>
        <w:tc>
          <w:tcPr>
            <w:tcW w:w="1134" w:type="dxa"/>
            <w:vAlign w:val="center"/>
          </w:tcPr>
          <w:p w:rsidR="00AA2BB3" w:rsidRDefault="00AA2BB3">
            <w:pPr>
              <w:snapToGrid w:val="0"/>
              <w:jc w:val="center"/>
              <w:rPr>
                <w:rFonts w:ascii="宋体" w:eastAsia="宋体" w:hAnsi="宋体" w:cs="宋体"/>
                <w:sz w:val="18"/>
                <w:szCs w:val="18"/>
              </w:rPr>
            </w:pPr>
          </w:p>
        </w:tc>
        <w:tc>
          <w:tcPr>
            <w:tcW w:w="1134" w:type="dxa"/>
            <w:vAlign w:val="center"/>
          </w:tcPr>
          <w:p w:rsidR="00AA2BB3" w:rsidRDefault="00AA2BB3">
            <w:pPr>
              <w:snapToGrid w:val="0"/>
              <w:jc w:val="center"/>
              <w:rPr>
                <w:rFonts w:ascii="宋体" w:eastAsia="宋体" w:hAnsi="宋体" w:cs="宋体"/>
                <w:sz w:val="18"/>
                <w:szCs w:val="18"/>
              </w:rPr>
            </w:pPr>
          </w:p>
        </w:tc>
      </w:tr>
      <w:tr w:rsidR="00AA2BB3">
        <w:trPr>
          <w:trHeight w:val="284"/>
          <w:jc w:val="center"/>
        </w:trPr>
        <w:tc>
          <w:tcPr>
            <w:tcW w:w="2376" w:type="dxa"/>
            <w:shd w:val="clear" w:color="auto" w:fill="auto"/>
            <w:vAlign w:val="center"/>
          </w:tcPr>
          <w:p w:rsidR="00AA2BB3" w:rsidRDefault="00342CE8">
            <w:pPr>
              <w:widowControl/>
              <w:jc w:val="center"/>
              <w:rPr>
                <w:rFonts w:ascii="宋体" w:eastAsia="宋体" w:hAnsi="宋体" w:cs="宋体"/>
                <w:sz w:val="18"/>
                <w:szCs w:val="18"/>
              </w:rPr>
            </w:pPr>
            <w:r>
              <w:rPr>
                <w:rFonts w:ascii="宋体" w:eastAsia="宋体" w:hAnsi="宋体" w:cs="宋体" w:hint="eastAsia"/>
                <w:kern w:val="0"/>
                <w:sz w:val="18"/>
                <w:szCs w:val="18"/>
                <w:shd w:val="clear" w:color="auto" w:fill="FFFFFF"/>
                <w:lang/>
              </w:rPr>
              <w:t>电子商务</w:t>
            </w:r>
          </w:p>
        </w:tc>
        <w:tc>
          <w:tcPr>
            <w:tcW w:w="1134" w:type="dxa"/>
            <w:vAlign w:val="center"/>
          </w:tcPr>
          <w:p w:rsidR="00AA2BB3" w:rsidRDefault="00AA2BB3">
            <w:pPr>
              <w:snapToGrid w:val="0"/>
              <w:jc w:val="center"/>
              <w:rPr>
                <w:rFonts w:ascii="宋体" w:eastAsia="宋体" w:hAnsi="宋体" w:cs="宋体"/>
                <w:sz w:val="18"/>
                <w:szCs w:val="18"/>
              </w:rPr>
            </w:pPr>
          </w:p>
        </w:tc>
        <w:tc>
          <w:tcPr>
            <w:tcW w:w="1134" w:type="dxa"/>
            <w:vAlign w:val="center"/>
          </w:tcPr>
          <w:p w:rsidR="00AA2BB3" w:rsidRDefault="00AA2BB3">
            <w:pPr>
              <w:snapToGrid w:val="0"/>
              <w:jc w:val="center"/>
              <w:rPr>
                <w:rFonts w:ascii="宋体" w:eastAsia="宋体" w:hAnsi="宋体" w:cs="宋体"/>
                <w:sz w:val="18"/>
                <w:szCs w:val="18"/>
              </w:rPr>
            </w:pPr>
          </w:p>
        </w:tc>
        <w:tc>
          <w:tcPr>
            <w:tcW w:w="1134" w:type="dxa"/>
            <w:vAlign w:val="center"/>
          </w:tcPr>
          <w:p w:rsidR="00AA2BB3" w:rsidRDefault="00AA2BB3">
            <w:pPr>
              <w:snapToGrid w:val="0"/>
              <w:jc w:val="center"/>
              <w:rPr>
                <w:rFonts w:ascii="宋体" w:eastAsia="宋体" w:hAnsi="宋体" w:cs="宋体"/>
                <w:sz w:val="18"/>
                <w:szCs w:val="18"/>
              </w:rPr>
            </w:pPr>
          </w:p>
        </w:tc>
        <w:tc>
          <w:tcPr>
            <w:tcW w:w="1134" w:type="dxa"/>
            <w:vAlign w:val="center"/>
          </w:tcPr>
          <w:p w:rsidR="00AA2BB3" w:rsidRDefault="00342CE8">
            <w:pPr>
              <w:snapToGrid w:val="0"/>
              <w:jc w:val="center"/>
              <w:rPr>
                <w:rFonts w:ascii="宋体" w:eastAsia="宋体" w:hAnsi="宋体" w:cs="宋体"/>
                <w:sz w:val="18"/>
                <w:szCs w:val="18"/>
              </w:rPr>
            </w:pPr>
            <w:r>
              <w:rPr>
                <w:rFonts w:ascii="宋体" w:hAnsi="宋体" w:cs="宋体" w:hint="eastAsia"/>
                <w:sz w:val="18"/>
                <w:szCs w:val="18"/>
              </w:rPr>
              <w:t>H</w:t>
            </w:r>
          </w:p>
        </w:tc>
        <w:tc>
          <w:tcPr>
            <w:tcW w:w="1134" w:type="dxa"/>
            <w:vAlign w:val="center"/>
          </w:tcPr>
          <w:p w:rsidR="00AA2BB3" w:rsidRDefault="00AA2BB3">
            <w:pPr>
              <w:snapToGrid w:val="0"/>
              <w:jc w:val="center"/>
              <w:rPr>
                <w:rFonts w:ascii="宋体" w:eastAsia="宋体" w:hAnsi="宋体" w:cs="宋体"/>
                <w:sz w:val="18"/>
                <w:szCs w:val="18"/>
              </w:rPr>
            </w:pPr>
          </w:p>
        </w:tc>
        <w:tc>
          <w:tcPr>
            <w:tcW w:w="1134" w:type="dxa"/>
            <w:vAlign w:val="center"/>
          </w:tcPr>
          <w:p w:rsidR="00AA2BB3" w:rsidRDefault="00AA2BB3">
            <w:pPr>
              <w:snapToGrid w:val="0"/>
              <w:jc w:val="center"/>
              <w:rPr>
                <w:rFonts w:ascii="宋体" w:eastAsia="宋体" w:hAnsi="宋体" w:cs="宋体"/>
                <w:sz w:val="18"/>
                <w:szCs w:val="18"/>
              </w:rPr>
            </w:pPr>
          </w:p>
        </w:tc>
      </w:tr>
      <w:tr w:rsidR="00AA2BB3">
        <w:trPr>
          <w:trHeight w:val="251"/>
          <w:jc w:val="center"/>
        </w:trPr>
        <w:tc>
          <w:tcPr>
            <w:tcW w:w="2376" w:type="dxa"/>
            <w:shd w:val="clear" w:color="auto" w:fill="auto"/>
            <w:vAlign w:val="center"/>
          </w:tcPr>
          <w:p w:rsidR="00AA2BB3" w:rsidRDefault="00342CE8">
            <w:pPr>
              <w:widowControl/>
              <w:jc w:val="center"/>
              <w:rPr>
                <w:rFonts w:ascii="宋体" w:eastAsia="宋体" w:hAnsi="宋体" w:cs="宋体"/>
                <w:sz w:val="18"/>
                <w:szCs w:val="18"/>
              </w:rPr>
            </w:pPr>
            <w:r>
              <w:rPr>
                <w:rFonts w:ascii="宋体" w:eastAsia="宋体" w:hAnsi="宋体" w:cs="宋体" w:hint="eastAsia"/>
                <w:kern w:val="0"/>
                <w:sz w:val="18"/>
                <w:szCs w:val="18"/>
                <w:shd w:val="clear" w:color="auto" w:fill="FFFFFF"/>
                <w:lang/>
              </w:rPr>
              <w:t>基础会计学</w:t>
            </w:r>
          </w:p>
        </w:tc>
        <w:tc>
          <w:tcPr>
            <w:tcW w:w="1134" w:type="dxa"/>
            <w:vAlign w:val="center"/>
          </w:tcPr>
          <w:p w:rsidR="00AA2BB3" w:rsidRDefault="00AA2BB3">
            <w:pPr>
              <w:snapToGrid w:val="0"/>
              <w:jc w:val="center"/>
              <w:rPr>
                <w:rFonts w:ascii="宋体" w:eastAsia="宋体" w:hAnsi="宋体" w:cs="宋体"/>
                <w:sz w:val="18"/>
                <w:szCs w:val="18"/>
              </w:rPr>
            </w:pPr>
          </w:p>
        </w:tc>
        <w:tc>
          <w:tcPr>
            <w:tcW w:w="1134" w:type="dxa"/>
            <w:vAlign w:val="center"/>
          </w:tcPr>
          <w:p w:rsidR="00AA2BB3" w:rsidRDefault="00AA2BB3">
            <w:pPr>
              <w:snapToGrid w:val="0"/>
              <w:jc w:val="center"/>
              <w:rPr>
                <w:rFonts w:ascii="宋体" w:eastAsia="宋体" w:hAnsi="宋体" w:cs="宋体"/>
                <w:sz w:val="18"/>
                <w:szCs w:val="18"/>
              </w:rPr>
            </w:pPr>
          </w:p>
        </w:tc>
        <w:tc>
          <w:tcPr>
            <w:tcW w:w="1134" w:type="dxa"/>
            <w:vAlign w:val="center"/>
          </w:tcPr>
          <w:p w:rsidR="00AA2BB3" w:rsidRDefault="00AA2BB3">
            <w:pPr>
              <w:snapToGrid w:val="0"/>
              <w:jc w:val="center"/>
              <w:rPr>
                <w:rFonts w:ascii="宋体" w:eastAsia="宋体" w:hAnsi="宋体" w:cs="宋体"/>
                <w:sz w:val="18"/>
                <w:szCs w:val="18"/>
              </w:rPr>
            </w:pPr>
          </w:p>
        </w:tc>
        <w:tc>
          <w:tcPr>
            <w:tcW w:w="1134" w:type="dxa"/>
            <w:vAlign w:val="center"/>
          </w:tcPr>
          <w:p w:rsidR="00AA2BB3" w:rsidRDefault="00342CE8">
            <w:pPr>
              <w:snapToGrid w:val="0"/>
              <w:jc w:val="center"/>
              <w:rPr>
                <w:rFonts w:ascii="宋体" w:eastAsia="宋体" w:hAnsi="宋体" w:cs="宋体"/>
                <w:sz w:val="18"/>
                <w:szCs w:val="18"/>
              </w:rPr>
            </w:pPr>
            <w:r>
              <w:rPr>
                <w:rFonts w:ascii="宋体" w:hAnsi="宋体" w:cs="宋体" w:hint="eastAsia"/>
                <w:sz w:val="18"/>
                <w:szCs w:val="18"/>
              </w:rPr>
              <w:t>H</w:t>
            </w:r>
          </w:p>
        </w:tc>
        <w:tc>
          <w:tcPr>
            <w:tcW w:w="1134" w:type="dxa"/>
            <w:vAlign w:val="center"/>
          </w:tcPr>
          <w:p w:rsidR="00AA2BB3" w:rsidRDefault="00AA2BB3">
            <w:pPr>
              <w:snapToGrid w:val="0"/>
              <w:jc w:val="center"/>
              <w:rPr>
                <w:rFonts w:ascii="宋体" w:eastAsia="宋体" w:hAnsi="宋体" w:cs="宋体"/>
                <w:sz w:val="18"/>
                <w:szCs w:val="18"/>
              </w:rPr>
            </w:pPr>
          </w:p>
        </w:tc>
        <w:tc>
          <w:tcPr>
            <w:tcW w:w="1134" w:type="dxa"/>
            <w:vAlign w:val="center"/>
          </w:tcPr>
          <w:p w:rsidR="00AA2BB3" w:rsidRDefault="00AA2BB3">
            <w:pPr>
              <w:snapToGrid w:val="0"/>
              <w:jc w:val="center"/>
              <w:rPr>
                <w:rFonts w:ascii="宋体" w:eastAsia="宋体" w:hAnsi="宋体" w:cs="宋体"/>
                <w:sz w:val="18"/>
                <w:szCs w:val="18"/>
              </w:rPr>
            </w:pPr>
          </w:p>
        </w:tc>
      </w:tr>
      <w:tr w:rsidR="00AA2BB3">
        <w:trPr>
          <w:trHeight w:val="284"/>
          <w:jc w:val="center"/>
        </w:trPr>
        <w:tc>
          <w:tcPr>
            <w:tcW w:w="2376" w:type="dxa"/>
            <w:shd w:val="clear" w:color="auto" w:fill="auto"/>
            <w:vAlign w:val="center"/>
          </w:tcPr>
          <w:p w:rsidR="00AA2BB3" w:rsidRDefault="00342CE8">
            <w:pPr>
              <w:widowControl/>
              <w:jc w:val="center"/>
              <w:rPr>
                <w:rFonts w:ascii="宋体" w:eastAsia="宋体" w:hAnsi="宋体" w:cs="宋体"/>
                <w:sz w:val="18"/>
                <w:szCs w:val="18"/>
              </w:rPr>
            </w:pPr>
            <w:r>
              <w:rPr>
                <w:rFonts w:ascii="宋体" w:eastAsia="宋体" w:hAnsi="宋体" w:cs="宋体" w:hint="eastAsia"/>
                <w:kern w:val="0"/>
                <w:sz w:val="18"/>
                <w:szCs w:val="18"/>
                <w:shd w:val="clear" w:color="auto" w:fill="FFFFFF"/>
                <w:lang/>
              </w:rPr>
              <w:t>绿色供应链理论与实践</w:t>
            </w:r>
          </w:p>
        </w:tc>
        <w:tc>
          <w:tcPr>
            <w:tcW w:w="1134" w:type="dxa"/>
            <w:vAlign w:val="center"/>
          </w:tcPr>
          <w:p w:rsidR="00AA2BB3" w:rsidRDefault="00AA2BB3">
            <w:pPr>
              <w:snapToGrid w:val="0"/>
              <w:jc w:val="center"/>
              <w:rPr>
                <w:rFonts w:ascii="宋体" w:eastAsia="宋体" w:hAnsi="宋体" w:cs="宋体"/>
                <w:sz w:val="18"/>
                <w:szCs w:val="18"/>
              </w:rPr>
            </w:pPr>
          </w:p>
        </w:tc>
        <w:tc>
          <w:tcPr>
            <w:tcW w:w="1134" w:type="dxa"/>
            <w:vAlign w:val="center"/>
          </w:tcPr>
          <w:p w:rsidR="00AA2BB3" w:rsidRDefault="00AA2BB3">
            <w:pPr>
              <w:snapToGrid w:val="0"/>
              <w:jc w:val="center"/>
              <w:rPr>
                <w:rFonts w:ascii="宋体" w:eastAsia="宋体" w:hAnsi="宋体" w:cs="宋体"/>
                <w:sz w:val="18"/>
                <w:szCs w:val="18"/>
              </w:rPr>
            </w:pPr>
          </w:p>
        </w:tc>
        <w:tc>
          <w:tcPr>
            <w:tcW w:w="1134" w:type="dxa"/>
            <w:vAlign w:val="center"/>
          </w:tcPr>
          <w:p w:rsidR="00AA2BB3" w:rsidRDefault="00AA2BB3">
            <w:pPr>
              <w:snapToGrid w:val="0"/>
              <w:jc w:val="center"/>
              <w:rPr>
                <w:rFonts w:ascii="宋体" w:eastAsia="宋体" w:hAnsi="宋体" w:cs="宋体"/>
                <w:sz w:val="18"/>
                <w:szCs w:val="18"/>
              </w:rPr>
            </w:pPr>
          </w:p>
        </w:tc>
        <w:tc>
          <w:tcPr>
            <w:tcW w:w="1134" w:type="dxa"/>
            <w:vAlign w:val="center"/>
          </w:tcPr>
          <w:p w:rsidR="00AA2BB3" w:rsidRDefault="00AA2BB3">
            <w:pPr>
              <w:snapToGrid w:val="0"/>
              <w:jc w:val="center"/>
              <w:rPr>
                <w:rFonts w:ascii="宋体" w:eastAsia="宋体" w:hAnsi="宋体" w:cs="宋体"/>
                <w:sz w:val="18"/>
                <w:szCs w:val="18"/>
              </w:rPr>
            </w:pPr>
          </w:p>
        </w:tc>
        <w:tc>
          <w:tcPr>
            <w:tcW w:w="1134" w:type="dxa"/>
            <w:vAlign w:val="center"/>
          </w:tcPr>
          <w:p w:rsidR="00AA2BB3" w:rsidRDefault="00342CE8">
            <w:pPr>
              <w:snapToGrid w:val="0"/>
              <w:jc w:val="center"/>
              <w:rPr>
                <w:rFonts w:ascii="宋体" w:eastAsia="宋体" w:hAnsi="宋体" w:cs="宋体"/>
                <w:sz w:val="18"/>
                <w:szCs w:val="18"/>
              </w:rPr>
            </w:pPr>
            <w:r>
              <w:rPr>
                <w:rFonts w:ascii="宋体" w:hAnsi="宋体" w:cs="宋体" w:hint="eastAsia"/>
                <w:sz w:val="18"/>
                <w:szCs w:val="18"/>
              </w:rPr>
              <w:t>H</w:t>
            </w:r>
          </w:p>
        </w:tc>
        <w:tc>
          <w:tcPr>
            <w:tcW w:w="1134" w:type="dxa"/>
            <w:vAlign w:val="center"/>
          </w:tcPr>
          <w:p w:rsidR="00AA2BB3" w:rsidRDefault="00342CE8">
            <w:pPr>
              <w:snapToGrid w:val="0"/>
              <w:jc w:val="center"/>
              <w:rPr>
                <w:rFonts w:ascii="宋体" w:eastAsia="宋体" w:hAnsi="宋体" w:cs="宋体"/>
                <w:sz w:val="18"/>
                <w:szCs w:val="18"/>
              </w:rPr>
            </w:pPr>
            <w:r>
              <w:rPr>
                <w:rFonts w:ascii="宋体" w:hAnsi="宋体" w:cs="宋体" w:hint="eastAsia"/>
                <w:sz w:val="18"/>
                <w:szCs w:val="18"/>
              </w:rPr>
              <w:t>H</w:t>
            </w:r>
          </w:p>
        </w:tc>
      </w:tr>
      <w:tr w:rsidR="00AA2BB3">
        <w:trPr>
          <w:trHeight w:val="284"/>
          <w:jc w:val="center"/>
        </w:trPr>
        <w:tc>
          <w:tcPr>
            <w:tcW w:w="2376" w:type="dxa"/>
            <w:shd w:val="clear" w:color="auto" w:fill="auto"/>
            <w:vAlign w:val="center"/>
          </w:tcPr>
          <w:p w:rsidR="00AA2BB3" w:rsidRDefault="00342CE8">
            <w:pPr>
              <w:widowControl/>
              <w:jc w:val="center"/>
              <w:rPr>
                <w:rFonts w:ascii="宋体" w:eastAsia="宋体" w:hAnsi="宋体" w:cs="宋体"/>
                <w:sz w:val="18"/>
                <w:szCs w:val="18"/>
              </w:rPr>
            </w:pPr>
            <w:r>
              <w:rPr>
                <w:rFonts w:ascii="宋体" w:eastAsia="宋体" w:hAnsi="宋体" w:cs="宋体" w:hint="eastAsia"/>
                <w:kern w:val="0"/>
                <w:sz w:val="18"/>
                <w:szCs w:val="18"/>
                <w:shd w:val="clear" w:color="auto" w:fill="FFFFFF"/>
                <w:lang/>
              </w:rPr>
              <w:t>海商法</w:t>
            </w:r>
          </w:p>
        </w:tc>
        <w:tc>
          <w:tcPr>
            <w:tcW w:w="1134" w:type="dxa"/>
            <w:vAlign w:val="center"/>
          </w:tcPr>
          <w:p w:rsidR="00AA2BB3" w:rsidRDefault="00AA2BB3">
            <w:pPr>
              <w:snapToGrid w:val="0"/>
              <w:jc w:val="center"/>
              <w:rPr>
                <w:rFonts w:ascii="宋体" w:eastAsia="宋体" w:hAnsi="宋体" w:cs="宋体"/>
                <w:sz w:val="18"/>
                <w:szCs w:val="18"/>
              </w:rPr>
            </w:pPr>
          </w:p>
        </w:tc>
        <w:tc>
          <w:tcPr>
            <w:tcW w:w="1134" w:type="dxa"/>
            <w:vAlign w:val="center"/>
          </w:tcPr>
          <w:p w:rsidR="00AA2BB3" w:rsidRDefault="00342CE8">
            <w:pPr>
              <w:snapToGrid w:val="0"/>
              <w:jc w:val="center"/>
              <w:rPr>
                <w:rFonts w:ascii="宋体" w:eastAsia="宋体" w:hAnsi="宋体" w:cs="宋体"/>
                <w:sz w:val="18"/>
                <w:szCs w:val="18"/>
              </w:rPr>
            </w:pPr>
            <w:r>
              <w:rPr>
                <w:rFonts w:ascii="宋体" w:hAnsi="宋体" w:cs="宋体" w:hint="eastAsia"/>
                <w:sz w:val="18"/>
                <w:szCs w:val="18"/>
              </w:rPr>
              <w:t>H</w:t>
            </w:r>
          </w:p>
        </w:tc>
        <w:tc>
          <w:tcPr>
            <w:tcW w:w="1134" w:type="dxa"/>
            <w:vAlign w:val="center"/>
          </w:tcPr>
          <w:p w:rsidR="00AA2BB3" w:rsidRDefault="00AA2BB3">
            <w:pPr>
              <w:snapToGrid w:val="0"/>
              <w:jc w:val="center"/>
              <w:rPr>
                <w:rFonts w:ascii="宋体" w:eastAsia="宋体" w:hAnsi="宋体" w:cs="宋体"/>
                <w:sz w:val="18"/>
                <w:szCs w:val="18"/>
              </w:rPr>
            </w:pPr>
          </w:p>
        </w:tc>
        <w:tc>
          <w:tcPr>
            <w:tcW w:w="1134" w:type="dxa"/>
            <w:vAlign w:val="center"/>
          </w:tcPr>
          <w:p w:rsidR="00AA2BB3" w:rsidRDefault="00AA2BB3">
            <w:pPr>
              <w:snapToGrid w:val="0"/>
              <w:jc w:val="center"/>
              <w:rPr>
                <w:rFonts w:ascii="宋体" w:eastAsia="宋体" w:hAnsi="宋体" w:cs="宋体"/>
                <w:sz w:val="18"/>
                <w:szCs w:val="18"/>
              </w:rPr>
            </w:pPr>
          </w:p>
        </w:tc>
        <w:tc>
          <w:tcPr>
            <w:tcW w:w="1134" w:type="dxa"/>
            <w:vAlign w:val="center"/>
          </w:tcPr>
          <w:p w:rsidR="00AA2BB3" w:rsidRDefault="00AA2BB3">
            <w:pPr>
              <w:snapToGrid w:val="0"/>
              <w:jc w:val="center"/>
              <w:rPr>
                <w:rFonts w:ascii="宋体" w:eastAsia="宋体" w:hAnsi="宋体" w:cs="宋体"/>
                <w:sz w:val="18"/>
                <w:szCs w:val="18"/>
              </w:rPr>
            </w:pPr>
          </w:p>
        </w:tc>
        <w:tc>
          <w:tcPr>
            <w:tcW w:w="1134" w:type="dxa"/>
            <w:vAlign w:val="center"/>
          </w:tcPr>
          <w:p w:rsidR="00AA2BB3" w:rsidRDefault="00AA2BB3">
            <w:pPr>
              <w:snapToGrid w:val="0"/>
              <w:jc w:val="center"/>
              <w:rPr>
                <w:rFonts w:ascii="宋体" w:eastAsia="宋体" w:hAnsi="宋体" w:cs="宋体"/>
                <w:sz w:val="18"/>
                <w:szCs w:val="18"/>
              </w:rPr>
            </w:pPr>
          </w:p>
        </w:tc>
      </w:tr>
      <w:tr w:rsidR="00AA2BB3">
        <w:trPr>
          <w:trHeight w:val="284"/>
          <w:jc w:val="center"/>
        </w:trPr>
        <w:tc>
          <w:tcPr>
            <w:tcW w:w="2376" w:type="dxa"/>
            <w:shd w:val="clear" w:color="auto" w:fill="auto"/>
            <w:vAlign w:val="center"/>
          </w:tcPr>
          <w:p w:rsidR="00AA2BB3" w:rsidRDefault="00342CE8">
            <w:pPr>
              <w:widowControl/>
              <w:jc w:val="center"/>
              <w:rPr>
                <w:rFonts w:ascii="宋体" w:eastAsia="宋体" w:hAnsi="宋体" w:cs="宋体"/>
                <w:sz w:val="18"/>
                <w:szCs w:val="18"/>
              </w:rPr>
            </w:pPr>
            <w:r>
              <w:rPr>
                <w:rFonts w:ascii="宋体" w:eastAsia="宋体" w:hAnsi="宋体" w:cs="宋体" w:hint="eastAsia"/>
                <w:kern w:val="0"/>
                <w:sz w:val="18"/>
                <w:szCs w:val="18"/>
                <w:shd w:val="clear" w:color="auto" w:fill="FFFFFF"/>
                <w:lang/>
              </w:rPr>
              <w:t>信用管理学</w:t>
            </w:r>
          </w:p>
        </w:tc>
        <w:tc>
          <w:tcPr>
            <w:tcW w:w="1134" w:type="dxa"/>
            <w:vAlign w:val="center"/>
          </w:tcPr>
          <w:p w:rsidR="00AA2BB3" w:rsidRDefault="00AA2BB3">
            <w:pPr>
              <w:snapToGrid w:val="0"/>
              <w:jc w:val="center"/>
              <w:rPr>
                <w:rFonts w:ascii="宋体" w:eastAsia="宋体" w:hAnsi="宋体" w:cs="宋体"/>
                <w:sz w:val="18"/>
                <w:szCs w:val="18"/>
              </w:rPr>
            </w:pPr>
          </w:p>
        </w:tc>
        <w:tc>
          <w:tcPr>
            <w:tcW w:w="1134" w:type="dxa"/>
            <w:vAlign w:val="center"/>
          </w:tcPr>
          <w:p w:rsidR="00AA2BB3" w:rsidRDefault="00AA2BB3">
            <w:pPr>
              <w:snapToGrid w:val="0"/>
              <w:jc w:val="center"/>
              <w:rPr>
                <w:rFonts w:ascii="宋体" w:eastAsia="宋体" w:hAnsi="宋体" w:cs="宋体"/>
                <w:sz w:val="18"/>
                <w:szCs w:val="18"/>
              </w:rPr>
            </w:pPr>
          </w:p>
        </w:tc>
        <w:tc>
          <w:tcPr>
            <w:tcW w:w="1134" w:type="dxa"/>
            <w:vAlign w:val="center"/>
          </w:tcPr>
          <w:p w:rsidR="00AA2BB3" w:rsidRDefault="00AA2BB3">
            <w:pPr>
              <w:snapToGrid w:val="0"/>
              <w:jc w:val="center"/>
              <w:rPr>
                <w:rFonts w:ascii="宋体" w:eastAsia="宋体" w:hAnsi="宋体" w:cs="宋体"/>
                <w:sz w:val="18"/>
                <w:szCs w:val="18"/>
              </w:rPr>
            </w:pPr>
          </w:p>
        </w:tc>
        <w:tc>
          <w:tcPr>
            <w:tcW w:w="1134" w:type="dxa"/>
            <w:vAlign w:val="center"/>
          </w:tcPr>
          <w:p w:rsidR="00AA2BB3" w:rsidRDefault="00AA2BB3">
            <w:pPr>
              <w:snapToGrid w:val="0"/>
              <w:jc w:val="center"/>
              <w:rPr>
                <w:rFonts w:ascii="宋体" w:eastAsia="宋体" w:hAnsi="宋体" w:cs="宋体"/>
                <w:sz w:val="18"/>
                <w:szCs w:val="18"/>
              </w:rPr>
            </w:pPr>
          </w:p>
        </w:tc>
        <w:tc>
          <w:tcPr>
            <w:tcW w:w="1134" w:type="dxa"/>
            <w:vAlign w:val="center"/>
          </w:tcPr>
          <w:p w:rsidR="00AA2BB3" w:rsidRDefault="00342CE8">
            <w:pPr>
              <w:snapToGrid w:val="0"/>
              <w:jc w:val="center"/>
              <w:rPr>
                <w:rFonts w:ascii="宋体" w:eastAsia="宋体" w:hAnsi="宋体" w:cs="宋体"/>
                <w:sz w:val="18"/>
                <w:szCs w:val="18"/>
              </w:rPr>
            </w:pPr>
            <w:r>
              <w:rPr>
                <w:rFonts w:ascii="宋体" w:hAnsi="宋体" w:cs="宋体" w:hint="eastAsia"/>
                <w:sz w:val="18"/>
                <w:szCs w:val="18"/>
              </w:rPr>
              <w:t>H</w:t>
            </w:r>
          </w:p>
        </w:tc>
        <w:tc>
          <w:tcPr>
            <w:tcW w:w="1134" w:type="dxa"/>
            <w:vAlign w:val="center"/>
          </w:tcPr>
          <w:p w:rsidR="00AA2BB3" w:rsidRDefault="00AA2BB3">
            <w:pPr>
              <w:snapToGrid w:val="0"/>
              <w:jc w:val="center"/>
              <w:rPr>
                <w:rFonts w:ascii="宋体" w:eastAsia="宋体" w:hAnsi="宋体" w:cs="宋体"/>
                <w:sz w:val="18"/>
                <w:szCs w:val="18"/>
              </w:rPr>
            </w:pPr>
          </w:p>
        </w:tc>
      </w:tr>
      <w:tr w:rsidR="00AA2BB3">
        <w:trPr>
          <w:trHeight w:val="284"/>
          <w:jc w:val="center"/>
        </w:trPr>
        <w:tc>
          <w:tcPr>
            <w:tcW w:w="2376" w:type="dxa"/>
            <w:shd w:val="clear" w:color="auto" w:fill="auto"/>
            <w:vAlign w:val="center"/>
          </w:tcPr>
          <w:p w:rsidR="00AA2BB3" w:rsidRDefault="00342CE8">
            <w:pPr>
              <w:widowControl/>
              <w:jc w:val="center"/>
              <w:rPr>
                <w:rFonts w:ascii="宋体" w:eastAsia="宋体" w:hAnsi="宋体" w:cs="宋体"/>
                <w:sz w:val="18"/>
                <w:szCs w:val="18"/>
              </w:rPr>
            </w:pPr>
            <w:r>
              <w:rPr>
                <w:rFonts w:ascii="宋体" w:eastAsia="宋体" w:hAnsi="宋体" w:cs="宋体" w:hint="eastAsia"/>
                <w:kern w:val="0"/>
                <w:sz w:val="18"/>
                <w:szCs w:val="18"/>
                <w:shd w:val="clear" w:color="auto" w:fill="FFFFFF"/>
                <w:lang/>
              </w:rPr>
              <w:t>精益供应链管理</w:t>
            </w:r>
          </w:p>
        </w:tc>
        <w:tc>
          <w:tcPr>
            <w:tcW w:w="1134" w:type="dxa"/>
            <w:vAlign w:val="center"/>
          </w:tcPr>
          <w:p w:rsidR="00AA2BB3" w:rsidRDefault="00AA2BB3">
            <w:pPr>
              <w:snapToGrid w:val="0"/>
              <w:jc w:val="center"/>
              <w:rPr>
                <w:rFonts w:ascii="宋体" w:eastAsia="宋体" w:hAnsi="宋体" w:cs="宋体"/>
                <w:sz w:val="18"/>
                <w:szCs w:val="18"/>
              </w:rPr>
            </w:pPr>
          </w:p>
        </w:tc>
        <w:tc>
          <w:tcPr>
            <w:tcW w:w="1134" w:type="dxa"/>
            <w:vAlign w:val="center"/>
          </w:tcPr>
          <w:p w:rsidR="00AA2BB3" w:rsidRDefault="00AA2BB3">
            <w:pPr>
              <w:snapToGrid w:val="0"/>
              <w:jc w:val="center"/>
              <w:rPr>
                <w:rFonts w:ascii="宋体" w:eastAsia="宋体" w:hAnsi="宋体" w:cs="宋体"/>
                <w:sz w:val="18"/>
                <w:szCs w:val="18"/>
              </w:rPr>
            </w:pPr>
          </w:p>
        </w:tc>
        <w:tc>
          <w:tcPr>
            <w:tcW w:w="1134" w:type="dxa"/>
            <w:vAlign w:val="center"/>
          </w:tcPr>
          <w:p w:rsidR="00AA2BB3" w:rsidRDefault="00AA2BB3">
            <w:pPr>
              <w:snapToGrid w:val="0"/>
              <w:jc w:val="center"/>
              <w:rPr>
                <w:rFonts w:ascii="宋体" w:eastAsia="宋体" w:hAnsi="宋体" w:cs="宋体"/>
                <w:sz w:val="18"/>
                <w:szCs w:val="18"/>
              </w:rPr>
            </w:pPr>
          </w:p>
        </w:tc>
        <w:tc>
          <w:tcPr>
            <w:tcW w:w="1134" w:type="dxa"/>
            <w:vAlign w:val="center"/>
          </w:tcPr>
          <w:p w:rsidR="00AA2BB3" w:rsidRDefault="00AA2BB3">
            <w:pPr>
              <w:snapToGrid w:val="0"/>
              <w:jc w:val="center"/>
              <w:rPr>
                <w:rFonts w:ascii="宋体" w:eastAsia="宋体" w:hAnsi="宋体" w:cs="宋体"/>
                <w:sz w:val="18"/>
                <w:szCs w:val="18"/>
              </w:rPr>
            </w:pPr>
          </w:p>
        </w:tc>
        <w:tc>
          <w:tcPr>
            <w:tcW w:w="1134" w:type="dxa"/>
            <w:vAlign w:val="center"/>
          </w:tcPr>
          <w:p w:rsidR="00AA2BB3" w:rsidRDefault="00342CE8">
            <w:pPr>
              <w:snapToGrid w:val="0"/>
              <w:jc w:val="center"/>
              <w:rPr>
                <w:rFonts w:ascii="宋体" w:eastAsia="宋体" w:hAnsi="宋体" w:cs="宋体"/>
                <w:sz w:val="18"/>
                <w:szCs w:val="18"/>
              </w:rPr>
            </w:pPr>
            <w:r>
              <w:rPr>
                <w:rFonts w:ascii="宋体" w:hAnsi="宋体" w:cs="宋体" w:hint="eastAsia"/>
                <w:sz w:val="18"/>
                <w:szCs w:val="18"/>
              </w:rPr>
              <w:t>H</w:t>
            </w:r>
          </w:p>
        </w:tc>
        <w:tc>
          <w:tcPr>
            <w:tcW w:w="1134" w:type="dxa"/>
            <w:vAlign w:val="center"/>
          </w:tcPr>
          <w:p w:rsidR="00AA2BB3" w:rsidRDefault="00AA2BB3">
            <w:pPr>
              <w:snapToGrid w:val="0"/>
              <w:jc w:val="center"/>
              <w:rPr>
                <w:rFonts w:ascii="宋体" w:eastAsia="宋体" w:hAnsi="宋体" w:cs="宋体"/>
                <w:sz w:val="18"/>
                <w:szCs w:val="18"/>
              </w:rPr>
            </w:pPr>
          </w:p>
        </w:tc>
      </w:tr>
      <w:tr w:rsidR="00AA2BB3">
        <w:trPr>
          <w:trHeight w:val="284"/>
          <w:jc w:val="center"/>
        </w:trPr>
        <w:tc>
          <w:tcPr>
            <w:tcW w:w="2376" w:type="dxa"/>
            <w:shd w:val="clear" w:color="auto" w:fill="auto"/>
            <w:vAlign w:val="center"/>
          </w:tcPr>
          <w:p w:rsidR="00AA2BB3" w:rsidRDefault="00342CE8">
            <w:pPr>
              <w:widowControl/>
              <w:jc w:val="center"/>
              <w:rPr>
                <w:rFonts w:ascii="宋体" w:eastAsia="宋体" w:hAnsi="宋体" w:cs="宋体"/>
                <w:sz w:val="18"/>
                <w:szCs w:val="18"/>
              </w:rPr>
            </w:pPr>
            <w:r>
              <w:rPr>
                <w:rFonts w:ascii="宋体" w:eastAsia="宋体" w:hAnsi="宋体" w:cs="宋体" w:hint="eastAsia"/>
                <w:kern w:val="0"/>
                <w:sz w:val="18"/>
                <w:szCs w:val="18"/>
                <w:shd w:val="clear" w:color="auto" w:fill="FFFFFF"/>
                <w:lang/>
              </w:rPr>
              <w:t>市场研究与预测技术</w:t>
            </w:r>
          </w:p>
        </w:tc>
        <w:tc>
          <w:tcPr>
            <w:tcW w:w="1134" w:type="dxa"/>
            <w:vAlign w:val="center"/>
          </w:tcPr>
          <w:p w:rsidR="00AA2BB3" w:rsidRDefault="00AA2BB3">
            <w:pPr>
              <w:snapToGrid w:val="0"/>
              <w:jc w:val="center"/>
              <w:rPr>
                <w:rFonts w:ascii="宋体" w:eastAsia="宋体" w:hAnsi="宋体" w:cs="宋体"/>
                <w:sz w:val="18"/>
                <w:szCs w:val="18"/>
              </w:rPr>
            </w:pPr>
          </w:p>
        </w:tc>
        <w:tc>
          <w:tcPr>
            <w:tcW w:w="1134" w:type="dxa"/>
            <w:vAlign w:val="center"/>
          </w:tcPr>
          <w:p w:rsidR="00AA2BB3" w:rsidRDefault="00AA2BB3">
            <w:pPr>
              <w:snapToGrid w:val="0"/>
              <w:jc w:val="center"/>
              <w:rPr>
                <w:rFonts w:ascii="宋体" w:eastAsia="宋体" w:hAnsi="宋体" w:cs="宋体"/>
                <w:sz w:val="18"/>
                <w:szCs w:val="18"/>
              </w:rPr>
            </w:pPr>
          </w:p>
        </w:tc>
        <w:tc>
          <w:tcPr>
            <w:tcW w:w="1134" w:type="dxa"/>
            <w:vAlign w:val="center"/>
          </w:tcPr>
          <w:p w:rsidR="00AA2BB3" w:rsidRDefault="00AA2BB3">
            <w:pPr>
              <w:snapToGrid w:val="0"/>
              <w:jc w:val="center"/>
              <w:rPr>
                <w:rFonts w:ascii="宋体" w:eastAsia="宋体" w:hAnsi="宋体" w:cs="宋体"/>
                <w:sz w:val="18"/>
                <w:szCs w:val="18"/>
              </w:rPr>
            </w:pPr>
          </w:p>
        </w:tc>
        <w:tc>
          <w:tcPr>
            <w:tcW w:w="1134" w:type="dxa"/>
            <w:vAlign w:val="center"/>
          </w:tcPr>
          <w:p w:rsidR="00AA2BB3" w:rsidRDefault="00342CE8">
            <w:pPr>
              <w:snapToGrid w:val="0"/>
              <w:jc w:val="center"/>
              <w:rPr>
                <w:rFonts w:ascii="宋体" w:eastAsia="宋体" w:hAnsi="宋体" w:cs="宋体"/>
                <w:sz w:val="18"/>
                <w:szCs w:val="18"/>
              </w:rPr>
            </w:pPr>
            <w:r>
              <w:rPr>
                <w:rFonts w:ascii="宋体" w:hAnsi="宋体" w:cs="宋体" w:hint="eastAsia"/>
                <w:sz w:val="18"/>
                <w:szCs w:val="18"/>
              </w:rPr>
              <w:t>H</w:t>
            </w:r>
          </w:p>
        </w:tc>
        <w:tc>
          <w:tcPr>
            <w:tcW w:w="1134" w:type="dxa"/>
            <w:vAlign w:val="center"/>
          </w:tcPr>
          <w:p w:rsidR="00AA2BB3" w:rsidRDefault="00AA2BB3">
            <w:pPr>
              <w:snapToGrid w:val="0"/>
              <w:jc w:val="center"/>
              <w:rPr>
                <w:rFonts w:ascii="宋体" w:eastAsia="宋体" w:hAnsi="宋体" w:cs="宋体"/>
                <w:sz w:val="18"/>
                <w:szCs w:val="18"/>
              </w:rPr>
            </w:pPr>
          </w:p>
        </w:tc>
        <w:tc>
          <w:tcPr>
            <w:tcW w:w="1134" w:type="dxa"/>
            <w:vAlign w:val="center"/>
          </w:tcPr>
          <w:p w:rsidR="00AA2BB3" w:rsidRDefault="00AA2BB3">
            <w:pPr>
              <w:snapToGrid w:val="0"/>
              <w:jc w:val="center"/>
              <w:rPr>
                <w:rFonts w:ascii="宋体" w:eastAsia="宋体" w:hAnsi="宋体" w:cs="宋体"/>
                <w:sz w:val="18"/>
                <w:szCs w:val="18"/>
              </w:rPr>
            </w:pPr>
          </w:p>
        </w:tc>
      </w:tr>
      <w:tr w:rsidR="00AA2BB3">
        <w:trPr>
          <w:trHeight w:val="284"/>
          <w:jc w:val="center"/>
        </w:trPr>
        <w:tc>
          <w:tcPr>
            <w:tcW w:w="2376" w:type="dxa"/>
            <w:shd w:val="clear" w:color="auto" w:fill="auto"/>
            <w:vAlign w:val="center"/>
          </w:tcPr>
          <w:p w:rsidR="00AA2BB3" w:rsidRDefault="00342CE8">
            <w:pPr>
              <w:widowControl/>
              <w:jc w:val="center"/>
              <w:rPr>
                <w:rFonts w:ascii="宋体" w:eastAsia="宋体" w:hAnsi="宋体" w:cs="宋体"/>
                <w:sz w:val="18"/>
                <w:szCs w:val="18"/>
              </w:rPr>
            </w:pPr>
            <w:r>
              <w:rPr>
                <w:rFonts w:ascii="宋体" w:eastAsia="宋体" w:hAnsi="宋体" w:cs="宋体" w:hint="eastAsia"/>
                <w:kern w:val="0"/>
                <w:sz w:val="18"/>
                <w:szCs w:val="18"/>
                <w:shd w:val="clear" w:color="auto" w:fill="FFFFFF"/>
                <w:lang/>
              </w:rPr>
              <w:t>供应链大数据分析方法</w:t>
            </w:r>
          </w:p>
        </w:tc>
        <w:tc>
          <w:tcPr>
            <w:tcW w:w="1134" w:type="dxa"/>
            <w:vAlign w:val="center"/>
          </w:tcPr>
          <w:p w:rsidR="00AA2BB3" w:rsidRDefault="00AA2BB3">
            <w:pPr>
              <w:snapToGrid w:val="0"/>
              <w:jc w:val="center"/>
              <w:rPr>
                <w:rFonts w:ascii="宋体" w:eastAsia="宋体" w:hAnsi="宋体" w:cs="宋体"/>
                <w:sz w:val="18"/>
                <w:szCs w:val="18"/>
              </w:rPr>
            </w:pPr>
          </w:p>
        </w:tc>
        <w:tc>
          <w:tcPr>
            <w:tcW w:w="1134" w:type="dxa"/>
            <w:vAlign w:val="center"/>
          </w:tcPr>
          <w:p w:rsidR="00AA2BB3" w:rsidRDefault="00AA2BB3">
            <w:pPr>
              <w:snapToGrid w:val="0"/>
              <w:jc w:val="center"/>
              <w:rPr>
                <w:rFonts w:ascii="宋体" w:eastAsia="宋体" w:hAnsi="宋体" w:cs="宋体"/>
                <w:sz w:val="18"/>
                <w:szCs w:val="18"/>
              </w:rPr>
            </w:pPr>
          </w:p>
        </w:tc>
        <w:tc>
          <w:tcPr>
            <w:tcW w:w="1134" w:type="dxa"/>
            <w:vAlign w:val="center"/>
          </w:tcPr>
          <w:p w:rsidR="00AA2BB3" w:rsidRDefault="00AA2BB3">
            <w:pPr>
              <w:snapToGrid w:val="0"/>
              <w:jc w:val="center"/>
              <w:rPr>
                <w:rFonts w:ascii="宋体" w:eastAsia="宋体" w:hAnsi="宋体" w:cs="宋体"/>
                <w:sz w:val="18"/>
                <w:szCs w:val="18"/>
              </w:rPr>
            </w:pPr>
          </w:p>
        </w:tc>
        <w:tc>
          <w:tcPr>
            <w:tcW w:w="1134" w:type="dxa"/>
            <w:vAlign w:val="center"/>
          </w:tcPr>
          <w:p w:rsidR="00AA2BB3" w:rsidRDefault="00342CE8">
            <w:pPr>
              <w:snapToGrid w:val="0"/>
              <w:jc w:val="center"/>
              <w:rPr>
                <w:rFonts w:ascii="宋体" w:eastAsia="宋体" w:hAnsi="宋体" w:cs="宋体"/>
                <w:sz w:val="18"/>
                <w:szCs w:val="18"/>
              </w:rPr>
            </w:pPr>
            <w:r>
              <w:rPr>
                <w:rFonts w:ascii="宋体" w:hAnsi="宋体" w:cs="宋体" w:hint="eastAsia"/>
                <w:sz w:val="18"/>
                <w:szCs w:val="18"/>
              </w:rPr>
              <w:t>H</w:t>
            </w:r>
          </w:p>
        </w:tc>
        <w:tc>
          <w:tcPr>
            <w:tcW w:w="1134" w:type="dxa"/>
            <w:vAlign w:val="center"/>
          </w:tcPr>
          <w:p w:rsidR="00AA2BB3" w:rsidRDefault="00AA2BB3">
            <w:pPr>
              <w:snapToGrid w:val="0"/>
              <w:jc w:val="center"/>
              <w:rPr>
                <w:rFonts w:ascii="宋体" w:eastAsia="宋体" w:hAnsi="宋体" w:cs="宋体"/>
                <w:sz w:val="18"/>
                <w:szCs w:val="18"/>
              </w:rPr>
            </w:pPr>
          </w:p>
        </w:tc>
        <w:tc>
          <w:tcPr>
            <w:tcW w:w="1134" w:type="dxa"/>
            <w:vAlign w:val="center"/>
          </w:tcPr>
          <w:p w:rsidR="00AA2BB3" w:rsidRDefault="00AA2BB3">
            <w:pPr>
              <w:snapToGrid w:val="0"/>
              <w:jc w:val="center"/>
              <w:rPr>
                <w:rFonts w:ascii="宋体" w:eastAsia="宋体" w:hAnsi="宋体" w:cs="宋体"/>
                <w:sz w:val="18"/>
                <w:szCs w:val="18"/>
              </w:rPr>
            </w:pPr>
          </w:p>
        </w:tc>
      </w:tr>
      <w:tr w:rsidR="00AA2BB3">
        <w:trPr>
          <w:trHeight w:val="284"/>
          <w:jc w:val="center"/>
        </w:trPr>
        <w:tc>
          <w:tcPr>
            <w:tcW w:w="2376" w:type="dxa"/>
            <w:shd w:val="clear" w:color="auto" w:fill="auto"/>
            <w:vAlign w:val="center"/>
          </w:tcPr>
          <w:p w:rsidR="00AA2BB3" w:rsidRDefault="00342CE8">
            <w:pPr>
              <w:widowControl/>
              <w:jc w:val="center"/>
              <w:rPr>
                <w:rFonts w:ascii="宋体" w:eastAsia="宋体" w:hAnsi="宋体" w:cs="宋体"/>
                <w:sz w:val="18"/>
                <w:szCs w:val="18"/>
              </w:rPr>
            </w:pPr>
            <w:r>
              <w:rPr>
                <w:rFonts w:ascii="宋体" w:eastAsia="宋体" w:hAnsi="宋体" w:cs="宋体" w:hint="eastAsia"/>
                <w:kern w:val="0"/>
                <w:sz w:val="18"/>
                <w:szCs w:val="18"/>
                <w:shd w:val="clear" w:color="auto" w:fill="FFFFFF"/>
                <w:lang/>
              </w:rPr>
              <w:t>服务供应链管理</w:t>
            </w:r>
          </w:p>
        </w:tc>
        <w:tc>
          <w:tcPr>
            <w:tcW w:w="1134" w:type="dxa"/>
            <w:vAlign w:val="center"/>
          </w:tcPr>
          <w:p w:rsidR="00AA2BB3" w:rsidRDefault="00AA2BB3">
            <w:pPr>
              <w:snapToGrid w:val="0"/>
              <w:jc w:val="center"/>
              <w:rPr>
                <w:rFonts w:ascii="宋体" w:eastAsia="宋体" w:hAnsi="宋体" w:cs="宋体"/>
                <w:sz w:val="18"/>
                <w:szCs w:val="18"/>
              </w:rPr>
            </w:pPr>
          </w:p>
        </w:tc>
        <w:tc>
          <w:tcPr>
            <w:tcW w:w="1134" w:type="dxa"/>
            <w:vAlign w:val="center"/>
          </w:tcPr>
          <w:p w:rsidR="00AA2BB3" w:rsidRDefault="00AA2BB3">
            <w:pPr>
              <w:snapToGrid w:val="0"/>
              <w:jc w:val="center"/>
              <w:rPr>
                <w:rFonts w:ascii="宋体" w:eastAsia="宋体" w:hAnsi="宋体" w:cs="宋体"/>
                <w:sz w:val="18"/>
                <w:szCs w:val="18"/>
              </w:rPr>
            </w:pPr>
          </w:p>
        </w:tc>
        <w:tc>
          <w:tcPr>
            <w:tcW w:w="1134" w:type="dxa"/>
            <w:vAlign w:val="center"/>
          </w:tcPr>
          <w:p w:rsidR="00AA2BB3" w:rsidRDefault="00AA2BB3">
            <w:pPr>
              <w:snapToGrid w:val="0"/>
              <w:jc w:val="center"/>
              <w:rPr>
                <w:rFonts w:ascii="宋体" w:eastAsia="宋体" w:hAnsi="宋体" w:cs="宋体"/>
                <w:sz w:val="18"/>
                <w:szCs w:val="18"/>
              </w:rPr>
            </w:pPr>
          </w:p>
        </w:tc>
        <w:tc>
          <w:tcPr>
            <w:tcW w:w="1134" w:type="dxa"/>
            <w:vAlign w:val="center"/>
          </w:tcPr>
          <w:p w:rsidR="00AA2BB3" w:rsidRDefault="00AA2BB3">
            <w:pPr>
              <w:snapToGrid w:val="0"/>
              <w:jc w:val="center"/>
              <w:rPr>
                <w:rFonts w:ascii="宋体" w:eastAsia="宋体" w:hAnsi="宋体" w:cs="宋体"/>
                <w:sz w:val="18"/>
                <w:szCs w:val="18"/>
              </w:rPr>
            </w:pPr>
          </w:p>
        </w:tc>
        <w:tc>
          <w:tcPr>
            <w:tcW w:w="1134" w:type="dxa"/>
            <w:vAlign w:val="center"/>
          </w:tcPr>
          <w:p w:rsidR="00AA2BB3" w:rsidRDefault="00342CE8">
            <w:pPr>
              <w:snapToGrid w:val="0"/>
              <w:jc w:val="center"/>
              <w:rPr>
                <w:rFonts w:ascii="宋体" w:eastAsia="宋体" w:hAnsi="宋体" w:cs="宋体"/>
                <w:sz w:val="18"/>
                <w:szCs w:val="18"/>
              </w:rPr>
            </w:pPr>
            <w:r>
              <w:rPr>
                <w:rFonts w:ascii="宋体" w:hAnsi="宋体" w:cs="宋体" w:hint="eastAsia"/>
                <w:sz w:val="18"/>
                <w:szCs w:val="18"/>
              </w:rPr>
              <w:t>H</w:t>
            </w:r>
          </w:p>
        </w:tc>
        <w:tc>
          <w:tcPr>
            <w:tcW w:w="1134" w:type="dxa"/>
            <w:vAlign w:val="center"/>
          </w:tcPr>
          <w:p w:rsidR="00AA2BB3" w:rsidRDefault="00AA2BB3">
            <w:pPr>
              <w:snapToGrid w:val="0"/>
              <w:jc w:val="center"/>
              <w:rPr>
                <w:rFonts w:ascii="宋体" w:eastAsia="宋体" w:hAnsi="宋体" w:cs="宋体"/>
                <w:sz w:val="18"/>
                <w:szCs w:val="18"/>
              </w:rPr>
            </w:pPr>
          </w:p>
        </w:tc>
      </w:tr>
      <w:tr w:rsidR="00AA2BB3">
        <w:trPr>
          <w:trHeight w:val="284"/>
          <w:jc w:val="center"/>
        </w:trPr>
        <w:tc>
          <w:tcPr>
            <w:tcW w:w="2376" w:type="dxa"/>
            <w:shd w:val="clear" w:color="auto" w:fill="auto"/>
            <w:vAlign w:val="center"/>
          </w:tcPr>
          <w:p w:rsidR="00AA2BB3" w:rsidRDefault="00342CE8">
            <w:pPr>
              <w:widowControl/>
              <w:jc w:val="center"/>
              <w:rPr>
                <w:rFonts w:ascii="宋体" w:eastAsia="宋体" w:hAnsi="宋体" w:cs="宋体"/>
                <w:sz w:val="18"/>
                <w:szCs w:val="18"/>
              </w:rPr>
            </w:pPr>
            <w:r>
              <w:rPr>
                <w:rFonts w:ascii="宋体" w:eastAsia="宋体" w:hAnsi="宋体" w:cs="宋体" w:hint="eastAsia"/>
                <w:kern w:val="0"/>
                <w:sz w:val="18"/>
                <w:szCs w:val="18"/>
                <w:shd w:val="clear" w:color="auto" w:fill="FFFFFF"/>
                <w:lang/>
              </w:rPr>
              <w:t>供应链库存管理与控制</w:t>
            </w:r>
          </w:p>
        </w:tc>
        <w:tc>
          <w:tcPr>
            <w:tcW w:w="1134" w:type="dxa"/>
            <w:vAlign w:val="center"/>
          </w:tcPr>
          <w:p w:rsidR="00AA2BB3" w:rsidRDefault="00AA2BB3">
            <w:pPr>
              <w:snapToGrid w:val="0"/>
              <w:jc w:val="center"/>
              <w:rPr>
                <w:rFonts w:ascii="宋体" w:eastAsia="宋体" w:hAnsi="宋体" w:cs="宋体"/>
                <w:sz w:val="18"/>
                <w:szCs w:val="18"/>
              </w:rPr>
            </w:pPr>
          </w:p>
        </w:tc>
        <w:tc>
          <w:tcPr>
            <w:tcW w:w="1134" w:type="dxa"/>
            <w:vAlign w:val="center"/>
          </w:tcPr>
          <w:p w:rsidR="00AA2BB3" w:rsidRDefault="00AA2BB3">
            <w:pPr>
              <w:snapToGrid w:val="0"/>
              <w:jc w:val="center"/>
              <w:rPr>
                <w:rFonts w:ascii="宋体" w:eastAsia="宋体" w:hAnsi="宋体" w:cs="宋体"/>
                <w:sz w:val="18"/>
                <w:szCs w:val="18"/>
              </w:rPr>
            </w:pPr>
          </w:p>
        </w:tc>
        <w:tc>
          <w:tcPr>
            <w:tcW w:w="1134" w:type="dxa"/>
            <w:vAlign w:val="center"/>
          </w:tcPr>
          <w:p w:rsidR="00AA2BB3" w:rsidRDefault="00AA2BB3">
            <w:pPr>
              <w:snapToGrid w:val="0"/>
              <w:jc w:val="center"/>
              <w:rPr>
                <w:rFonts w:ascii="宋体" w:eastAsia="宋体" w:hAnsi="宋体" w:cs="宋体"/>
                <w:sz w:val="18"/>
                <w:szCs w:val="18"/>
              </w:rPr>
            </w:pPr>
          </w:p>
        </w:tc>
        <w:tc>
          <w:tcPr>
            <w:tcW w:w="1134" w:type="dxa"/>
            <w:vAlign w:val="center"/>
          </w:tcPr>
          <w:p w:rsidR="00AA2BB3" w:rsidRDefault="00AA2BB3">
            <w:pPr>
              <w:snapToGrid w:val="0"/>
              <w:jc w:val="center"/>
              <w:rPr>
                <w:rFonts w:ascii="宋体" w:eastAsia="宋体" w:hAnsi="宋体" w:cs="宋体"/>
                <w:sz w:val="18"/>
                <w:szCs w:val="18"/>
              </w:rPr>
            </w:pPr>
          </w:p>
        </w:tc>
        <w:tc>
          <w:tcPr>
            <w:tcW w:w="1134" w:type="dxa"/>
            <w:vAlign w:val="center"/>
          </w:tcPr>
          <w:p w:rsidR="00AA2BB3" w:rsidRDefault="00342CE8">
            <w:pPr>
              <w:snapToGrid w:val="0"/>
              <w:jc w:val="center"/>
              <w:rPr>
                <w:rFonts w:ascii="宋体" w:eastAsia="宋体" w:hAnsi="宋体" w:cs="宋体"/>
                <w:sz w:val="18"/>
                <w:szCs w:val="18"/>
              </w:rPr>
            </w:pPr>
            <w:r>
              <w:rPr>
                <w:rFonts w:ascii="宋体" w:hAnsi="宋体" w:cs="宋体" w:hint="eastAsia"/>
                <w:sz w:val="18"/>
                <w:szCs w:val="18"/>
              </w:rPr>
              <w:t>H</w:t>
            </w:r>
          </w:p>
        </w:tc>
        <w:tc>
          <w:tcPr>
            <w:tcW w:w="1134" w:type="dxa"/>
            <w:vAlign w:val="center"/>
          </w:tcPr>
          <w:p w:rsidR="00AA2BB3" w:rsidRDefault="00342CE8">
            <w:pPr>
              <w:snapToGrid w:val="0"/>
              <w:jc w:val="center"/>
              <w:rPr>
                <w:rFonts w:ascii="宋体" w:eastAsia="宋体" w:hAnsi="宋体" w:cs="宋体"/>
                <w:sz w:val="18"/>
                <w:szCs w:val="18"/>
              </w:rPr>
            </w:pPr>
            <w:r>
              <w:rPr>
                <w:rFonts w:ascii="宋体" w:hAnsi="宋体" w:cs="宋体" w:hint="eastAsia"/>
                <w:sz w:val="18"/>
                <w:szCs w:val="18"/>
              </w:rPr>
              <w:t>H</w:t>
            </w:r>
          </w:p>
        </w:tc>
      </w:tr>
      <w:tr w:rsidR="00AA2BB3">
        <w:trPr>
          <w:trHeight w:val="284"/>
          <w:jc w:val="center"/>
        </w:trPr>
        <w:tc>
          <w:tcPr>
            <w:tcW w:w="2376" w:type="dxa"/>
            <w:shd w:val="clear" w:color="auto" w:fill="auto"/>
            <w:vAlign w:val="center"/>
          </w:tcPr>
          <w:p w:rsidR="00AA2BB3" w:rsidRDefault="00342CE8">
            <w:pPr>
              <w:widowControl/>
              <w:jc w:val="center"/>
              <w:rPr>
                <w:rFonts w:ascii="宋体" w:eastAsia="宋体" w:hAnsi="宋体" w:cs="宋体"/>
                <w:sz w:val="18"/>
                <w:szCs w:val="18"/>
              </w:rPr>
            </w:pPr>
            <w:r>
              <w:rPr>
                <w:rFonts w:ascii="宋体" w:eastAsia="宋体" w:hAnsi="宋体" w:cs="宋体" w:hint="eastAsia"/>
                <w:kern w:val="0"/>
                <w:sz w:val="18"/>
                <w:szCs w:val="18"/>
                <w:shd w:val="clear" w:color="auto" w:fill="FFFFFF"/>
                <w:lang/>
              </w:rPr>
              <w:t>保险学原理</w:t>
            </w:r>
          </w:p>
        </w:tc>
        <w:tc>
          <w:tcPr>
            <w:tcW w:w="1134" w:type="dxa"/>
            <w:vAlign w:val="center"/>
          </w:tcPr>
          <w:p w:rsidR="00AA2BB3" w:rsidRDefault="00AA2BB3">
            <w:pPr>
              <w:snapToGrid w:val="0"/>
              <w:jc w:val="center"/>
              <w:rPr>
                <w:rFonts w:ascii="宋体" w:eastAsia="宋体" w:hAnsi="宋体" w:cs="宋体"/>
                <w:sz w:val="18"/>
                <w:szCs w:val="18"/>
              </w:rPr>
            </w:pPr>
          </w:p>
        </w:tc>
        <w:tc>
          <w:tcPr>
            <w:tcW w:w="1134" w:type="dxa"/>
            <w:vAlign w:val="center"/>
          </w:tcPr>
          <w:p w:rsidR="00AA2BB3" w:rsidRDefault="00AA2BB3">
            <w:pPr>
              <w:snapToGrid w:val="0"/>
              <w:jc w:val="center"/>
              <w:rPr>
                <w:rFonts w:ascii="宋体" w:eastAsia="宋体" w:hAnsi="宋体" w:cs="宋体"/>
                <w:sz w:val="18"/>
                <w:szCs w:val="18"/>
              </w:rPr>
            </w:pPr>
          </w:p>
        </w:tc>
        <w:tc>
          <w:tcPr>
            <w:tcW w:w="1134" w:type="dxa"/>
            <w:vAlign w:val="center"/>
          </w:tcPr>
          <w:p w:rsidR="00AA2BB3" w:rsidRDefault="00AA2BB3">
            <w:pPr>
              <w:snapToGrid w:val="0"/>
              <w:jc w:val="center"/>
              <w:rPr>
                <w:rFonts w:ascii="宋体" w:eastAsia="宋体" w:hAnsi="宋体" w:cs="宋体"/>
                <w:sz w:val="18"/>
                <w:szCs w:val="18"/>
              </w:rPr>
            </w:pPr>
          </w:p>
        </w:tc>
        <w:tc>
          <w:tcPr>
            <w:tcW w:w="1134" w:type="dxa"/>
            <w:vAlign w:val="center"/>
          </w:tcPr>
          <w:p w:rsidR="00AA2BB3" w:rsidRDefault="00342CE8">
            <w:pPr>
              <w:snapToGrid w:val="0"/>
              <w:jc w:val="center"/>
              <w:rPr>
                <w:rFonts w:ascii="宋体" w:eastAsia="宋体" w:hAnsi="宋体" w:cs="宋体"/>
                <w:sz w:val="18"/>
                <w:szCs w:val="18"/>
              </w:rPr>
            </w:pPr>
            <w:r>
              <w:rPr>
                <w:rFonts w:ascii="宋体" w:hAnsi="宋体" w:cs="宋体" w:hint="eastAsia"/>
                <w:sz w:val="18"/>
                <w:szCs w:val="18"/>
              </w:rPr>
              <w:t>H</w:t>
            </w:r>
          </w:p>
        </w:tc>
        <w:tc>
          <w:tcPr>
            <w:tcW w:w="1134" w:type="dxa"/>
            <w:vAlign w:val="center"/>
          </w:tcPr>
          <w:p w:rsidR="00AA2BB3" w:rsidRDefault="00AA2BB3">
            <w:pPr>
              <w:snapToGrid w:val="0"/>
              <w:jc w:val="center"/>
              <w:rPr>
                <w:rFonts w:ascii="宋体" w:eastAsia="宋体" w:hAnsi="宋体" w:cs="宋体"/>
                <w:sz w:val="18"/>
                <w:szCs w:val="18"/>
              </w:rPr>
            </w:pPr>
          </w:p>
        </w:tc>
        <w:tc>
          <w:tcPr>
            <w:tcW w:w="1134" w:type="dxa"/>
            <w:vAlign w:val="center"/>
          </w:tcPr>
          <w:p w:rsidR="00AA2BB3" w:rsidRDefault="00AA2BB3">
            <w:pPr>
              <w:snapToGrid w:val="0"/>
              <w:jc w:val="center"/>
              <w:rPr>
                <w:rFonts w:ascii="宋体" w:eastAsia="宋体" w:hAnsi="宋体" w:cs="宋体"/>
                <w:sz w:val="18"/>
                <w:szCs w:val="18"/>
              </w:rPr>
            </w:pPr>
          </w:p>
        </w:tc>
      </w:tr>
      <w:tr w:rsidR="00AA2BB3">
        <w:trPr>
          <w:trHeight w:val="284"/>
          <w:jc w:val="center"/>
        </w:trPr>
        <w:tc>
          <w:tcPr>
            <w:tcW w:w="2376" w:type="dxa"/>
            <w:shd w:val="clear" w:color="auto" w:fill="auto"/>
            <w:vAlign w:val="center"/>
          </w:tcPr>
          <w:p w:rsidR="00AA2BB3" w:rsidRDefault="00342CE8">
            <w:pPr>
              <w:widowControl/>
              <w:jc w:val="center"/>
              <w:rPr>
                <w:rFonts w:ascii="宋体" w:eastAsia="宋体" w:hAnsi="宋体" w:cs="宋体"/>
                <w:sz w:val="18"/>
                <w:szCs w:val="18"/>
              </w:rPr>
            </w:pPr>
            <w:r>
              <w:rPr>
                <w:rFonts w:ascii="宋体" w:eastAsia="宋体" w:hAnsi="宋体" w:cs="宋体" w:hint="eastAsia"/>
                <w:kern w:val="0"/>
                <w:sz w:val="18"/>
                <w:szCs w:val="18"/>
                <w:shd w:val="clear" w:color="auto" w:fill="FFFFFF"/>
                <w:lang/>
              </w:rPr>
              <w:t>商业模式创新与管理</w:t>
            </w:r>
          </w:p>
        </w:tc>
        <w:tc>
          <w:tcPr>
            <w:tcW w:w="1134" w:type="dxa"/>
            <w:vAlign w:val="center"/>
          </w:tcPr>
          <w:p w:rsidR="00AA2BB3" w:rsidRDefault="00AA2BB3">
            <w:pPr>
              <w:snapToGrid w:val="0"/>
              <w:jc w:val="center"/>
              <w:rPr>
                <w:rFonts w:ascii="宋体" w:eastAsia="宋体" w:hAnsi="宋体" w:cs="宋体"/>
                <w:sz w:val="18"/>
                <w:szCs w:val="18"/>
              </w:rPr>
            </w:pPr>
          </w:p>
        </w:tc>
        <w:tc>
          <w:tcPr>
            <w:tcW w:w="1134" w:type="dxa"/>
            <w:vAlign w:val="center"/>
          </w:tcPr>
          <w:p w:rsidR="00AA2BB3" w:rsidRDefault="00AA2BB3">
            <w:pPr>
              <w:snapToGrid w:val="0"/>
              <w:jc w:val="center"/>
              <w:rPr>
                <w:rFonts w:ascii="宋体" w:eastAsia="宋体" w:hAnsi="宋体" w:cs="宋体"/>
                <w:sz w:val="18"/>
                <w:szCs w:val="18"/>
              </w:rPr>
            </w:pPr>
          </w:p>
        </w:tc>
        <w:tc>
          <w:tcPr>
            <w:tcW w:w="1134" w:type="dxa"/>
            <w:vAlign w:val="center"/>
          </w:tcPr>
          <w:p w:rsidR="00AA2BB3" w:rsidRDefault="00AA2BB3">
            <w:pPr>
              <w:snapToGrid w:val="0"/>
              <w:jc w:val="center"/>
              <w:rPr>
                <w:rFonts w:ascii="宋体" w:eastAsia="宋体" w:hAnsi="宋体" w:cs="宋体"/>
                <w:sz w:val="18"/>
                <w:szCs w:val="18"/>
              </w:rPr>
            </w:pPr>
          </w:p>
        </w:tc>
        <w:tc>
          <w:tcPr>
            <w:tcW w:w="1134" w:type="dxa"/>
            <w:vAlign w:val="center"/>
          </w:tcPr>
          <w:p w:rsidR="00AA2BB3" w:rsidRDefault="00342CE8">
            <w:pPr>
              <w:snapToGrid w:val="0"/>
              <w:jc w:val="center"/>
              <w:rPr>
                <w:rFonts w:ascii="宋体" w:eastAsia="宋体" w:hAnsi="宋体" w:cs="宋体"/>
                <w:sz w:val="18"/>
                <w:szCs w:val="18"/>
              </w:rPr>
            </w:pPr>
            <w:r>
              <w:rPr>
                <w:rFonts w:ascii="宋体" w:hAnsi="宋体" w:cs="宋体" w:hint="eastAsia"/>
                <w:sz w:val="18"/>
                <w:szCs w:val="18"/>
              </w:rPr>
              <w:t>H</w:t>
            </w:r>
          </w:p>
        </w:tc>
        <w:tc>
          <w:tcPr>
            <w:tcW w:w="1134" w:type="dxa"/>
            <w:vAlign w:val="center"/>
          </w:tcPr>
          <w:p w:rsidR="00AA2BB3" w:rsidRDefault="00AA2BB3">
            <w:pPr>
              <w:snapToGrid w:val="0"/>
              <w:jc w:val="center"/>
              <w:rPr>
                <w:rFonts w:ascii="宋体" w:eastAsia="宋体" w:hAnsi="宋体" w:cs="宋体"/>
                <w:sz w:val="18"/>
                <w:szCs w:val="18"/>
              </w:rPr>
            </w:pPr>
          </w:p>
        </w:tc>
        <w:tc>
          <w:tcPr>
            <w:tcW w:w="1134" w:type="dxa"/>
            <w:vAlign w:val="center"/>
          </w:tcPr>
          <w:p w:rsidR="00AA2BB3" w:rsidRDefault="00AA2BB3">
            <w:pPr>
              <w:snapToGrid w:val="0"/>
              <w:jc w:val="center"/>
              <w:rPr>
                <w:rFonts w:ascii="宋体" w:eastAsia="宋体" w:hAnsi="宋体" w:cs="宋体"/>
                <w:sz w:val="18"/>
                <w:szCs w:val="18"/>
              </w:rPr>
            </w:pPr>
          </w:p>
        </w:tc>
      </w:tr>
      <w:tr w:rsidR="00AA2BB3">
        <w:trPr>
          <w:trHeight w:val="284"/>
          <w:jc w:val="center"/>
        </w:trPr>
        <w:tc>
          <w:tcPr>
            <w:tcW w:w="2376" w:type="dxa"/>
            <w:shd w:val="clear" w:color="auto" w:fill="auto"/>
            <w:vAlign w:val="center"/>
          </w:tcPr>
          <w:p w:rsidR="00AA2BB3" w:rsidRDefault="00342CE8">
            <w:pPr>
              <w:widowControl/>
              <w:jc w:val="center"/>
              <w:rPr>
                <w:rFonts w:ascii="宋体" w:eastAsia="宋体" w:hAnsi="宋体" w:cs="宋体"/>
                <w:sz w:val="18"/>
                <w:szCs w:val="18"/>
              </w:rPr>
            </w:pPr>
            <w:r>
              <w:rPr>
                <w:rFonts w:ascii="宋体" w:eastAsia="宋体" w:hAnsi="宋体" w:cs="宋体" w:hint="eastAsia"/>
                <w:kern w:val="0"/>
                <w:sz w:val="18"/>
                <w:szCs w:val="18"/>
                <w:shd w:val="clear" w:color="auto" w:fill="FFFFFF"/>
                <w:lang/>
              </w:rPr>
              <w:t>港口物流</w:t>
            </w:r>
          </w:p>
        </w:tc>
        <w:tc>
          <w:tcPr>
            <w:tcW w:w="1134" w:type="dxa"/>
            <w:vAlign w:val="center"/>
          </w:tcPr>
          <w:p w:rsidR="00AA2BB3" w:rsidRDefault="00AA2BB3">
            <w:pPr>
              <w:snapToGrid w:val="0"/>
              <w:jc w:val="center"/>
              <w:rPr>
                <w:rFonts w:ascii="宋体" w:eastAsia="宋体" w:hAnsi="宋体" w:cs="宋体"/>
                <w:sz w:val="18"/>
                <w:szCs w:val="18"/>
              </w:rPr>
            </w:pPr>
          </w:p>
        </w:tc>
        <w:tc>
          <w:tcPr>
            <w:tcW w:w="1134" w:type="dxa"/>
            <w:vAlign w:val="center"/>
          </w:tcPr>
          <w:p w:rsidR="00AA2BB3" w:rsidRDefault="00AA2BB3">
            <w:pPr>
              <w:snapToGrid w:val="0"/>
              <w:jc w:val="center"/>
              <w:rPr>
                <w:rFonts w:ascii="宋体" w:eastAsia="宋体" w:hAnsi="宋体" w:cs="宋体"/>
                <w:sz w:val="18"/>
                <w:szCs w:val="18"/>
              </w:rPr>
            </w:pPr>
          </w:p>
        </w:tc>
        <w:tc>
          <w:tcPr>
            <w:tcW w:w="1134" w:type="dxa"/>
            <w:vAlign w:val="center"/>
          </w:tcPr>
          <w:p w:rsidR="00AA2BB3" w:rsidRDefault="00AA2BB3">
            <w:pPr>
              <w:snapToGrid w:val="0"/>
              <w:jc w:val="center"/>
              <w:rPr>
                <w:rFonts w:ascii="宋体" w:eastAsia="宋体" w:hAnsi="宋体" w:cs="宋体"/>
                <w:sz w:val="18"/>
                <w:szCs w:val="18"/>
              </w:rPr>
            </w:pPr>
          </w:p>
        </w:tc>
        <w:tc>
          <w:tcPr>
            <w:tcW w:w="1134" w:type="dxa"/>
            <w:vAlign w:val="center"/>
          </w:tcPr>
          <w:p w:rsidR="00AA2BB3" w:rsidRDefault="00342CE8">
            <w:pPr>
              <w:snapToGrid w:val="0"/>
              <w:jc w:val="center"/>
              <w:rPr>
                <w:rFonts w:ascii="宋体" w:eastAsia="宋体" w:hAnsi="宋体" w:cs="宋体"/>
                <w:sz w:val="18"/>
                <w:szCs w:val="18"/>
              </w:rPr>
            </w:pPr>
            <w:r>
              <w:rPr>
                <w:rFonts w:ascii="宋体" w:hAnsi="宋体" w:cs="宋体" w:hint="eastAsia"/>
                <w:sz w:val="18"/>
                <w:szCs w:val="18"/>
              </w:rPr>
              <w:t>H</w:t>
            </w:r>
          </w:p>
        </w:tc>
        <w:tc>
          <w:tcPr>
            <w:tcW w:w="1134" w:type="dxa"/>
            <w:vAlign w:val="center"/>
          </w:tcPr>
          <w:p w:rsidR="00AA2BB3" w:rsidRDefault="00AA2BB3">
            <w:pPr>
              <w:snapToGrid w:val="0"/>
              <w:jc w:val="center"/>
              <w:rPr>
                <w:rFonts w:ascii="宋体" w:eastAsia="宋体" w:hAnsi="宋体" w:cs="宋体"/>
                <w:sz w:val="18"/>
                <w:szCs w:val="18"/>
              </w:rPr>
            </w:pPr>
          </w:p>
        </w:tc>
        <w:tc>
          <w:tcPr>
            <w:tcW w:w="1134" w:type="dxa"/>
            <w:vAlign w:val="center"/>
          </w:tcPr>
          <w:p w:rsidR="00AA2BB3" w:rsidRDefault="00AA2BB3">
            <w:pPr>
              <w:snapToGrid w:val="0"/>
              <w:jc w:val="center"/>
              <w:rPr>
                <w:rFonts w:ascii="宋体" w:eastAsia="宋体" w:hAnsi="宋体" w:cs="宋体"/>
                <w:sz w:val="18"/>
                <w:szCs w:val="18"/>
              </w:rPr>
            </w:pPr>
          </w:p>
        </w:tc>
      </w:tr>
      <w:tr w:rsidR="00AA2BB3">
        <w:trPr>
          <w:trHeight w:val="284"/>
          <w:jc w:val="center"/>
        </w:trPr>
        <w:tc>
          <w:tcPr>
            <w:tcW w:w="2376" w:type="dxa"/>
            <w:shd w:val="clear" w:color="auto" w:fill="auto"/>
            <w:vAlign w:val="center"/>
          </w:tcPr>
          <w:p w:rsidR="00AA2BB3" w:rsidRDefault="00342CE8">
            <w:pPr>
              <w:widowControl/>
              <w:jc w:val="center"/>
              <w:rPr>
                <w:rFonts w:ascii="宋体" w:eastAsia="宋体" w:hAnsi="宋体" w:cs="宋体"/>
                <w:sz w:val="18"/>
                <w:szCs w:val="18"/>
              </w:rPr>
            </w:pPr>
            <w:r>
              <w:rPr>
                <w:rFonts w:ascii="宋体" w:eastAsia="宋体" w:hAnsi="宋体" w:cs="宋体" w:hint="eastAsia"/>
                <w:kern w:val="0"/>
                <w:sz w:val="18"/>
                <w:szCs w:val="18"/>
                <w:shd w:val="clear" w:color="auto" w:fill="FFFFFF"/>
                <w:lang/>
              </w:rPr>
              <w:t>项目管理</w:t>
            </w:r>
          </w:p>
        </w:tc>
        <w:tc>
          <w:tcPr>
            <w:tcW w:w="1134" w:type="dxa"/>
            <w:vAlign w:val="center"/>
          </w:tcPr>
          <w:p w:rsidR="00AA2BB3" w:rsidRDefault="00AA2BB3">
            <w:pPr>
              <w:snapToGrid w:val="0"/>
              <w:jc w:val="center"/>
              <w:rPr>
                <w:rFonts w:ascii="宋体" w:eastAsia="宋体" w:hAnsi="宋体" w:cs="宋体"/>
                <w:sz w:val="18"/>
                <w:szCs w:val="18"/>
              </w:rPr>
            </w:pPr>
          </w:p>
        </w:tc>
        <w:tc>
          <w:tcPr>
            <w:tcW w:w="1134" w:type="dxa"/>
            <w:vAlign w:val="center"/>
          </w:tcPr>
          <w:p w:rsidR="00AA2BB3" w:rsidRDefault="00AA2BB3">
            <w:pPr>
              <w:snapToGrid w:val="0"/>
              <w:jc w:val="center"/>
              <w:rPr>
                <w:rFonts w:ascii="宋体" w:eastAsia="宋体" w:hAnsi="宋体" w:cs="宋体"/>
                <w:sz w:val="18"/>
                <w:szCs w:val="18"/>
              </w:rPr>
            </w:pPr>
          </w:p>
        </w:tc>
        <w:tc>
          <w:tcPr>
            <w:tcW w:w="1134" w:type="dxa"/>
            <w:vAlign w:val="center"/>
          </w:tcPr>
          <w:p w:rsidR="00AA2BB3" w:rsidRDefault="00AA2BB3">
            <w:pPr>
              <w:snapToGrid w:val="0"/>
              <w:jc w:val="center"/>
              <w:rPr>
                <w:rFonts w:ascii="宋体" w:eastAsia="宋体" w:hAnsi="宋体" w:cs="宋体"/>
                <w:sz w:val="18"/>
                <w:szCs w:val="18"/>
              </w:rPr>
            </w:pPr>
          </w:p>
        </w:tc>
        <w:tc>
          <w:tcPr>
            <w:tcW w:w="1134" w:type="dxa"/>
            <w:vAlign w:val="center"/>
          </w:tcPr>
          <w:p w:rsidR="00AA2BB3" w:rsidRDefault="00342CE8">
            <w:pPr>
              <w:snapToGrid w:val="0"/>
              <w:jc w:val="center"/>
              <w:rPr>
                <w:rFonts w:ascii="宋体" w:eastAsia="宋体" w:hAnsi="宋体" w:cs="宋体"/>
                <w:sz w:val="18"/>
                <w:szCs w:val="18"/>
              </w:rPr>
            </w:pPr>
            <w:r>
              <w:rPr>
                <w:rFonts w:ascii="宋体" w:hAnsi="宋体" w:cs="宋体" w:hint="eastAsia"/>
                <w:sz w:val="18"/>
                <w:szCs w:val="18"/>
              </w:rPr>
              <w:t>H</w:t>
            </w:r>
          </w:p>
        </w:tc>
        <w:tc>
          <w:tcPr>
            <w:tcW w:w="1134" w:type="dxa"/>
            <w:vAlign w:val="center"/>
          </w:tcPr>
          <w:p w:rsidR="00AA2BB3" w:rsidRDefault="00AA2BB3">
            <w:pPr>
              <w:snapToGrid w:val="0"/>
              <w:jc w:val="center"/>
              <w:rPr>
                <w:rFonts w:ascii="宋体" w:eastAsia="宋体" w:hAnsi="宋体" w:cs="宋体"/>
                <w:sz w:val="18"/>
                <w:szCs w:val="18"/>
              </w:rPr>
            </w:pPr>
          </w:p>
        </w:tc>
        <w:tc>
          <w:tcPr>
            <w:tcW w:w="1134" w:type="dxa"/>
            <w:vAlign w:val="center"/>
          </w:tcPr>
          <w:p w:rsidR="00AA2BB3" w:rsidRDefault="00AA2BB3">
            <w:pPr>
              <w:snapToGrid w:val="0"/>
              <w:jc w:val="center"/>
              <w:rPr>
                <w:rFonts w:ascii="宋体" w:eastAsia="宋体" w:hAnsi="宋体" w:cs="宋体"/>
                <w:sz w:val="18"/>
                <w:szCs w:val="18"/>
              </w:rPr>
            </w:pPr>
          </w:p>
        </w:tc>
      </w:tr>
      <w:tr w:rsidR="00AA2BB3">
        <w:trPr>
          <w:trHeight w:val="284"/>
          <w:jc w:val="center"/>
        </w:trPr>
        <w:tc>
          <w:tcPr>
            <w:tcW w:w="2376" w:type="dxa"/>
            <w:shd w:val="clear" w:color="auto" w:fill="auto"/>
            <w:vAlign w:val="center"/>
          </w:tcPr>
          <w:p w:rsidR="00AA2BB3" w:rsidRDefault="00342CE8">
            <w:pPr>
              <w:widowControl/>
              <w:jc w:val="center"/>
              <w:rPr>
                <w:rFonts w:ascii="宋体" w:eastAsia="宋体" w:hAnsi="宋体" w:cs="宋体"/>
                <w:sz w:val="18"/>
                <w:szCs w:val="18"/>
              </w:rPr>
            </w:pPr>
            <w:r>
              <w:rPr>
                <w:rFonts w:ascii="宋体" w:eastAsia="宋体" w:hAnsi="宋体" w:cs="宋体" w:hint="eastAsia"/>
                <w:kern w:val="0"/>
                <w:sz w:val="18"/>
                <w:szCs w:val="18"/>
                <w:shd w:val="clear" w:color="auto" w:fill="FFFFFF"/>
                <w:lang/>
              </w:rPr>
              <w:lastRenderedPageBreak/>
              <w:t>企业伦理与社会责任</w:t>
            </w:r>
          </w:p>
        </w:tc>
        <w:tc>
          <w:tcPr>
            <w:tcW w:w="1134" w:type="dxa"/>
            <w:vAlign w:val="center"/>
          </w:tcPr>
          <w:p w:rsidR="00AA2BB3" w:rsidRDefault="00AA2BB3">
            <w:pPr>
              <w:snapToGrid w:val="0"/>
              <w:jc w:val="center"/>
              <w:rPr>
                <w:rFonts w:ascii="宋体" w:eastAsia="宋体" w:hAnsi="宋体" w:cs="宋体"/>
                <w:sz w:val="18"/>
                <w:szCs w:val="18"/>
              </w:rPr>
            </w:pPr>
          </w:p>
        </w:tc>
        <w:tc>
          <w:tcPr>
            <w:tcW w:w="1134" w:type="dxa"/>
            <w:vAlign w:val="center"/>
          </w:tcPr>
          <w:p w:rsidR="00AA2BB3" w:rsidRDefault="00AA2BB3">
            <w:pPr>
              <w:snapToGrid w:val="0"/>
              <w:jc w:val="center"/>
              <w:rPr>
                <w:rFonts w:ascii="宋体" w:eastAsia="宋体" w:hAnsi="宋体" w:cs="宋体"/>
                <w:sz w:val="18"/>
                <w:szCs w:val="18"/>
              </w:rPr>
            </w:pPr>
          </w:p>
        </w:tc>
        <w:tc>
          <w:tcPr>
            <w:tcW w:w="1134" w:type="dxa"/>
            <w:vAlign w:val="center"/>
          </w:tcPr>
          <w:p w:rsidR="00AA2BB3" w:rsidRDefault="00AA2BB3">
            <w:pPr>
              <w:snapToGrid w:val="0"/>
              <w:jc w:val="center"/>
              <w:rPr>
                <w:rFonts w:ascii="宋体" w:eastAsia="宋体" w:hAnsi="宋体" w:cs="宋体"/>
                <w:sz w:val="18"/>
                <w:szCs w:val="18"/>
              </w:rPr>
            </w:pPr>
          </w:p>
        </w:tc>
        <w:tc>
          <w:tcPr>
            <w:tcW w:w="1134" w:type="dxa"/>
            <w:vAlign w:val="center"/>
          </w:tcPr>
          <w:p w:rsidR="00AA2BB3" w:rsidRDefault="00342CE8">
            <w:pPr>
              <w:snapToGrid w:val="0"/>
              <w:jc w:val="center"/>
              <w:rPr>
                <w:rFonts w:ascii="宋体" w:eastAsia="宋体" w:hAnsi="宋体" w:cs="宋体"/>
                <w:sz w:val="18"/>
                <w:szCs w:val="18"/>
              </w:rPr>
            </w:pPr>
            <w:r>
              <w:rPr>
                <w:rFonts w:ascii="宋体" w:hAnsi="宋体" w:cs="宋体" w:hint="eastAsia"/>
                <w:sz w:val="18"/>
                <w:szCs w:val="18"/>
              </w:rPr>
              <w:t>H</w:t>
            </w:r>
          </w:p>
        </w:tc>
        <w:tc>
          <w:tcPr>
            <w:tcW w:w="1134" w:type="dxa"/>
            <w:vAlign w:val="center"/>
          </w:tcPr>
          <w:p w:rsidR="00AA2BB3" w:rsidRDefault="00AA2BB3">
            <w:pPr>
              <w:snapToGrid w:val="0"/>
              <w:jc w:val="center"/>
              <w:rPr>
                <w:rFonts w:ascii="宋体" w:eastAsia="宋体" w:hAnsi="宋体" w:cs="宋体"/>
                <w:sz w:val="18"/>
                <w:szCs w:val="18"/>
              </w:rPr>
            </w:pPr>
          </w:p>
        </w:tc>
        <w:tc>
          <w:tcPr>
            <w:tcW w:w="1134" w:type="dxa"/>
            <w:vAlign w:val="center"/>
          </w:tcPr>
          <w:p w:rsidR="00AA2BB3" w:rsidRDefault="00AA2BB3">
            <w:pPr>
              <w:snapToGrid w:val="0"/>
              <w:jc w:val="center"/>
              <w:rPr>
                <w:rFonts w:ascii="宋体" w:eastAsia="宋体" w:hAnsi="宋体" w:cs="宋体"/>
                <w:sz w:val="18"/>
                <w:szCs w:val="18"/>
              </w:rPr>
            </w:pPr>
          </w:p>
        </w:tc>
      </w:tr>
      <w:tr w:rsidR="00AA2BB3">
        <w:trPr>
          <w:trHeight w:val="284"/>
          <w:jc w:val="center"/>
        </w:trPr>
        <w:tc>
          <w:tcPr>
            <w:tcW w:w="2376" w:type="dxa"/>
            <w:shd w:val="clear" w:color="auto" w:fill="auto"/>
            <w:vAlign w:val="center"/>
          </w:tcPr>
          <w:p w:rsidR="00AA2BB3" w:rsidRDefault="00342CE8">
            <w:pPr>
              <w:widowControl/>
              <w:jc w:val="center"/>
              <w:rPr>
                <w:rFonts w:ascii="宋体" w:eastAsia="宋体" w:hAnsi="宋体" w:cs="宋体"/>
                <w:sz w:val="18"/>
                <w:szCs w:val="18"/>
              </w:rPr>
            </w:pPr>
            <w:r>
              <w:rPr>
                <w:rFonts w:ascii="宋体" w:eastAsia="宋体" w:hAnsi="宋体" w:cs="宋体" w:hint="eastAsia"/>
                <w:kern w:val="0"/>
                <w:sz w:val="18"/>
                <w:szCs w:val="18"/>
                <w:shd w:val="clear" w:color="auto" w:fill="FFFFFF"/>
                <w:lang/>
              </w:rPr>
              <w:t>进出口业务实验</w:t>
            </w:r>
          </w:p>
        </w:tc>
        <w:tc>
          <w:tcPr>
            <w:tcW w:w="1134" w:type="dxa"/>
            <w:vAlign w:val="center"/>
          </w:tcPr>
          <w:p w:rsidR="00AA2BB3" w:rsidRDefault="00AA2BB3">
            <w:pPr>
              <w:snapToGrid w:val="0"/>
              <w:jc w:val="center"/>
              <w:rPr>
                <w:rFonts w:ascii="宋体" w:eastAsia="宋体" w:hAnsi="宋体" w:cs="宋体"/>
                <w:sz w:val="18"/>
                <w:szCs w:val="18"/>
              </w:rPr>
            </w:pPr>
          </w:p>
        </w:tc>
        <w:tc>
          <w:tcPr>
            <w:tcW w:w="1134" w:type="dxa"/>
            <w:vAlign w:val="center"/>
          </w:tcPr>
          <w:p w:rsidR="00AA2BB3" w:rsidRDefault="00AA2BB3">
            <w:pPr>
              <w:snapToGrid w:val="0"/>
              <w:jc w:val="center"/>
              <w:rPr>
                <w:rFonts w:ascii="宋体" w:eastAsia="宋体" w:hAnsi="宋体" w:cs="宋体"/>
                <w:sz w:val="18"/>
                <w:szCs w:val="18"/>
              </w:rPr>
            </w:pPr>
          </w:p>
        </w:tc>
        <w:tc>
          <w:tcPr>
            <w:tcW w:w="1134" w:type="dxa"/>
            <w:vAlign w:val="center"/>
          </w:tcPr>
          <w:p w:rsidR="00AA2BB3" w:rsidRDefault="00AA2BB3">
            <w:pPr>
              <w:snapToGrid w:val="0"/>
              <w:jc w:val="center"/>
              <w:rPr>
                <w:rFonts w:ascii="宋体" w:eastAsia="宋体" w:hAnsi="宋体" w:cs="宋体"/>
                <w:sz w:val="18"/>
                <w:szCs w:val="18"/>
              </w:rPr>
            </w:pPr>
          </w:p>
        </w:tc>
        <w:tc>
          <w:tcPr>
            <w:tcW w:w="1134" w:type="dxa"/>
            <w:vAlign w:val="center"/>
          </w:tcPr>
          <w:p w:rsidR="00AA2BB3" w:rsidRDefault="00AA2BB3">
            <w:pPr>
              <w:snapToGrid w:val="0"/>
              <w:jc w:val="center"/>
              <w:rPr>
                <w:rFonts w:ascii="宋体" w:eastAsia="宋体" w:hAnsi="宋体" w:cs="宋体"/>
                <w:sz w:val="18"/>
                <w:szCs w:val="18"/>
              </w:rPr>
            </w:pPr>
          </w:p>
        </w:tc>
        <w:tc>
          <w:tcPr>
            <w:tcW w:w="1134" w:type="dxa"/>
            <w:vAlign w:val="center"/>
          </w:tcPr>
          <w:p w:rsidR="00AA2BB3" w:rsidRDefault="00342CE8">
            <w:pPr>
              <w:snapToGrid w:val="0"/>
              <w:jc w:val="center"/>
              <w:rPr>
                <w:rFonts w:ascii="宋体" w:eastAsia="宋体" w:hAnsi="宋体" w:cs="宋体"/>
                <w:sz w:val="18"/>
                <w:szCs w:val="18"/>
              </w:rPr>
            </w:pPr>
            <w:r>
              <w:rPr>
                <w:rFonts w:ascii="宋体" w:hAnsi="宋体" w:cs="宋体" w:hint="eastAsia"/>
                <w:sz w:val="18"/>
                <w:szCs w:val="18"/>
              </w:rPr>
              <w:t>H</w:t>
            </w:r>
          </w:p>
        </w:tc>
        <w:tc>
          <w:tcPr>
            <w:tcW w:w="1134" w:type="dxa"/>
            <w:vAlign w:val="center"/>
          </w:tcPr>
          <w:p w:rsidR="00AA2BB3" w:rsidRDefault="00342CE8">
            <w:pPr>
              <w:snapToGrid w:val="0"/>
              <w:jc w:val="center"/>
              <w:rPr>
                <w:rFonts w:ascii="宋体" w:eastAsia="宋体" w:hAnsi="宋体" w:cs="宋体"/>
                <w:sz w:val="18"/>
                <w:szCs w:val="18"/>
              </w:rPr>
            </w:pPr>
            <w:r>
              <w:rPr>
                <w:rFonts w:ascii="宋体" w:hAnsi="宋体" w:cs="宋体" w:hint="eastAsia"/>
                <w:sz w:val="18"/>
                <w:szCs w:val="18"/>
              </w:rPr>
              <w:t>H</w:t>
            </w:r>
          </w:p>
        </w:tc>
      </w:tr>
      <w:tr w:rsidR="00AA2BB3">
        <w:trPr>
          <w:trHeight w:val="284"/>
          <w:jc w:val="center"/>
        </w:trPr>
        <w:tc>
          <w:tcPr>
            <w:tcW w:w="2376" w:type="dxa"/>
            <w:shd w:val="clear" w:color="auto" w:fill="auto"/>
            <w:vAlign w:val="center"/>
          </w:tcPr>
          <w:p w:rsidR="00AA2BB3" w:rsidRDefault="00342CE8">
            <w:pPr>
              <w:widowControl/>
              <w:jc w:val="center"/>
              <w:rPr>
                <w:rFonts w:ascii="宋体" w:eastAsia="宋体" w:hAnsi="宋体" w:cs="宋体"/>
                <w:sz w:val="18"/>
                <w:szCs w:val="18"/>
              </w:rPr>
            </w:pPr>
            <w:r>
              <w:rPr>
                <w:rFonts w:ascii="宋体" w:eastAsia="宋体" w:hAnsi="宋体" w:cs="宋体" w:hint="eastAsia"/>
                <w:kern w:val="0"/>
                <w:sz w:val="18"/>
                <w:szCs w:val="18"/>
                <w:shd w:val="clear" w:color="auto" w:fill="FFFFFF"/>
                <w:lang/>
              </w:rPr>
              <w:t>采购与供应管理</w:t>
            </w:r>
          </w:p>
        </w:tc>
        <w:tc>
          <w:tcPr>
            <w:tcW w:w="1134" w:type="dxa"/>
            <w:vAlign w:val="center"/>
          </w:tcPr>
          <w:p w:rsidR="00AA2BB3" w:rsidRDefault="00AA2BB3">
            <w:pPr>
              <w:snapToGrid w:val="0"/>
              <w:jc w:val="center"/>
              <w:rPr>
                <w:rFonts w:ascii="宋体" w:eastAsia="宋体" w:hAnsi="宋体" w:cs="宋体"/>
                <w:sz w:val="18"/>
                <w:szCs w:val="18"/>
              </w:rPr>
            </w:pPr>
          </w:p>
        </w:tc>
        <w:tc>
          <w:tcPr>
            <w:tcW w:w="1134" w:type="dxa"/>
            <w:vAlign w:val="center"/>
          </w:tcPr>
          <w:p w:rsidR="00AA2BB3" w:rsidRDefault="00AA2BB3">
            <w:pPr>
              <w:snapToGrid w:val="0"/>
              <w:jc w:val="center"/>
              <w:rPr>
                <w:rFonts w:ascii="宋体" w:eastAsia="宋体" w:hAnsi="宋体" w:cs="宋体"/>
                <w:sz w:val="18"/>
                <w:szCs w:val="18"/>
              </w:rPr>
            </w:pPr>
          </w:p>
        </w:tc>
        <w:tc>
          <w:tcPr>
            <w:tcW w:w="1134" w:type="dxa"/>
            <w:vAlign w:val="center"/>
          </w:tcPr>
          <w:p w:rsidR="00AA2BB3" w:rsidRDefault="00AA2BB3">
            <w:pPr>
              <w:snapToGrid w:val="0"/>
              <w:jc w:val="center"/>
              <w:rPr>
                <w:rFonts w:ascii="宋体" w:eastAsia="宋体" w:hAnsi="宋体" w:cs="宋体"/>
                <w:sz w:val="18"/>
                <w:szCs w:val="18"/>
              </w:rPr>
            </w:pPr>
          </w:p>
        </w:tc>
        <w:tc>
          <w:tcPr>
            <w:tcW w:w="1134" w:type="dxa"/>
            <w:vAlign w:val="center"/>
          </w:tcPr>
          <w:p w:rsidR="00AA2BB3" w:rsidRDefault="00AA2BB3">
            <w:pPr>
              <w:snapToGrid w:val="0"/>
              <w:jc w:val="center"/>
              <w:rPr>
                <w:rFonts w:ascii="宋体" w:eastAsia="宋体" w:hAnsi="宋体" w:cs="宋体"/>
                <w:sz w:val="18"/>
                <w:szCs w:val="18"/>
              </w:rPr>
            </w:pPr>
          </w:p>
        </w:tc>
        <w:tc>
          <w:tcPr>
            <w:tcW w:w="1134" w:type="dxa"/>
            <w:vAlign w:val="center"/>
          </w:tcPr>
          <w:p w:rsidR="00AA2BB3" w:rsidRDefault="00342CE8">
            <w:pPr>
              <w:snapToGrid w:val="0"/>
              <w:jc w:val="center"/>
              <w:rPr>
                <w:rFonts w:ascii="宋体" w:eastAsia="宋体" w:hAnsi="宋体" w:cs="宋体"/>
                <w:sz w:val="18"/>
                <w:szCs w:val="18"/>
              </w:rPr>
            </w:pPr>
            <w:r>
              <w:rPr>
                <w:rFonts w:ascii="宋体" w:hAnsi="宋体" w:cs="宋体" w:hint="eastAsia"/>
                <w:sz w:val="18"/>
                <w:szCs w:val="18"/>
              </w:rPr>
              <w:t>H</w:t>
            </w:r>
          </w:p>
        </w:tc>
        <w:tc>
          <w:tcPr>
            <w:tcW w:w="1134" w:type="dxa"/>
            <w:vAlign w:val="center"/>
          </w:tcPr>
          <w:p w:rsidR="00AA2BB3" w:rsidRDefault="00342CE8">
            <w:pPr>
              <w:snapToGrid w:val="0"/>
              <w:jc w:val="center"/>
              <w:rPr>
                <w:rFonts w:ascii="宋体" w:eastAsia="宋体" w:hAnsi="宋体" w:cs="宋体"/>
                <w:sz w:val="18"/>
                <w:szCs w:val="18"/>
              </w:rPr>
            </w:pPr>
            <w:r>
              <w:rPr>
                <w:rFonts w:ascii="宋体" w:hAnsi="宋体" w:cs="宋体" w:hint="eastAsia"/>
                <w:sz w:val="18"/>
                <w:szCs w:val="18"/>
              </w:rPr>
              <w:t>H</w:t>
            </w:r>
          </w:p>
        </w:tc>
      </w:tr>
      <w:tr w:rsidR="00AA2BB3">
        <w:trPr>
          <w:trHeight w:val="284"/>
          <w:jc w:val="center"/>
        </w:trPr>
        <w:tc>
          <w:tcPr>
            <w:tcW w:w="2376" w:type="dxa"/>
            <w:shd w:val="clear" w:color="auto" w:fill="auto"/>
            <w:vAlign w:val="center"/>
          </w:tcPr>
          <w:p w:rsidR="00AA2BB3" w:rsidRDefault="00342CE8">
            <w:pPr>
              <w:widowControl/>
              <w:jc w:val="center"/>
              <w:rPr>
                <w:rFonts w:ascii="宋体" w:eastAsia="宋体" w:hAnsi="宋体" w:cs="宋体"/>
                <w:sz w:val="18"/>
                <w:szCs w:val="18"/>
              </w:rPr>
            </w:pPr>
            <w:r>
              <w:rPr>
                <w:rFonts w:ascii="宋体" w:eastAsia="宋体" w:hAnsi="宋体" w:cs="宋体" w:hint="eastAsia"/>
                <w:kern w:val="0"/>
                <w:sz w:val="18"/>
                <w:szCs w:val="18"/>
                <w:shd w:val="clear" w:color="auto" w:fill="FFFFFF"/>
                <w:lang/>
              </w:rPr>
              <w:t>仓储管理</w:t>
            </w:r>
          </w:p>
        </w:tc>
        <w:tc>
          <w:tcPr>
            <w:tcW w:w="1134" w:type="dxa"/>
            <w:vAlign w:val="center"/>
          </w:tcPr>
          <w:p w:rsidR="00AA2BB3" w:rsidRDefault="00AA2BB3">
            <w:pPr>
              <w:snapToGrid w:val="0"/>
              <w:jc w:val="center"/>
              <w:rPr>
                <w:rFonts w:ascii="宋体" w:eastAsia="宋体" w:hAnsi="宋体" w:cs="宋体"/>
                <w:sz w:val="18"/>
                <w:szCs w:val="18"/>
              </w:rPr>
            </w:pPr>
          </w:p>
        </w:tc>
        <w:tc>
          <w:tcPr>
            <w:tcW w:w="1134" w:type="dxa"/>
            <w:vAlign w:val="center"/>
          </w:tcPr>
          <w:p w:rsidR="00AA2BB3" w:rsidRDefault="00AA2BB3">
            <w:pPr>
              <w:snapToGrid w:val="0"/>
              <w:jc w:val="center"/>
              <w:rPr>
                <w:rFonts w:ascii="宋体" w:eastAsia="宋体" w:hAnsi="宋体" w:cs="宋体"/>
                <w:sz w:val="18"/>
                <w:szCs w:val="18"/>
              </w:rPr>
            </w:pPr>
          </w:p>
        </w:tc>
        <w:tc>
          <w:tcPr>
            <w:tcW w:w="1134" w:type="dxa"/>
            <w:vAlign w:val="center"/>
          </w:tcPr>
          <w:p w:rsidR="00AA2BB3" w:rsidRDefault="00AA2BB3">
            <w:pPr>
              <w:snapToGrid w:val="0"/>
              <w:jc w:val="center"/>
              <w:rPr>
                <w:rFonts w:ascii="宋体" w:eastAsia="宋体" w:hAnsi="宋体" w:cs="宋体"/>
                <w:sz w:val="18"/>
                <w:szCs w:val="18"/>
              </w:rPr>
            </w:pPr>
          </w:p>
        </w:tc>
        <w:tc>
          <w:tcPr>
            <w:tcW w:w="1134" w:type="dxa"/>
            <w:vAlign w:val="center"/>
          </w:tcPr>
          <w:p w:rsidR="00AA2BB3" w:rsidRDefault="00AA2BB3">
            <w:pPr>
              <w:snapToGrid w:val="0"/>
              <w:jc w:val="center"/>
              <w:rPr>
                <w:rFonts w:ascii="宋体" w:eastAsia="宋体" w:hAnsi="宋体" w:cs="宋体"/>
                <w:sz w:val="18"/>
                <w:szCs w:val="18"/>
              </w:rPr>
            </w:pPr>
          </w:p>
        </w:tc>
        <w:tc>
          <w:tcPr>
            <w:tcW w:w="1134" w:type="dxa"/>
            <w:vAlign w:val="center"/>
          </w:tcPr>
          <w:p w:rsidR="00AA2BB3" w:rsidRDefault="00342CE8">
            <w:pPr>
              <w:snapToGrid w:val="0"/>
              <w:jc w:val="center"/>
              <w:rPr>
                <w:rFonts w:ascii="宋体" w:eastAsia="宋体" w:hAnsi="宋体" w:cs="宋体"/>
                <w:sz w:val="18"/>
                <w:szCs w:val="18"/>
              </w:rPr>
            </w:pPr>
            <w:r>
              <w:rPr>
                <w:rFonts w:ascii="宋体" w:hAnsi="宋体" w:cs="宋体" w:hint="eastAsia"/>
                <w:sz w:val="18"/>
                <w:szCs w:val="18"/>
              </w:rPr>
              <w:t>H</w:t>
            </w:r>
          </w:p>
        </w:tc>
        <w:tc>
          <w:tcPr>
            <w:tcW w:w="1134" w:type="dxa"/>
            <w:vAlign w:val="center"/>
          </w:tcPr>
          <w:p w:rsidR="00AA2BB3" w:rsidRDefault="00AA2BB3">
            <w:pPr>
              <w:snapToGrid w:val="0"/>
              <w:jc w:val="center"/>
              <w:rPr>
                <w:rFonts w:ascii="宋体" w:eastAsia="宋体" w:hAnsi="宋体" w:cs="宋体"/>
                <w:sz w:val="18"/>
                <w:szCs w:val="18"/>
              </w:rPr>
            </w:pPr>
          </w:p>
        </w:tc>
      </w:tr>
      <w:tr w:rsidR="00AA2BB3">
        <w:trPr>
          <w:trHeight w:val="284"/>
          <w:jc w:val="center"/>
        </w:trPr>
        <w:tc>
          <w:tcPr>
            <w:tcW w:w="2376" w:type="dxa"/>
            <w:shd w:val="clear" w:color="auto" w:fill="auto"/>
            <w:vAlign w:val="center"/>
          </w:tcPr>
          <w:p w:rsidR="00AA2BB3" w:rsidRDefault="00342CE8">
            <w:pPr>
              <w:widowControl/>
              <w:jc w:val="center"/>
              <w:rPr>
                <w:rFonts w:ascii="宋体" w:eastAsia="宋体" w:hAnsi="宋体" w:cs="宋体"/>
                <w:sz w:val="18"/>
                <w:szCs w:val="18"/>
              </w:rPr>
            </w:pPr>
            <w:r>
              <w:rPr>
                <w:rFonts w:ascii="宋体" w:eastAsia="宋体" w:hAnsi="宋体" w:cs="宋体" w:hint="eastAsia"/>
                <w:kern w:val="0"/>
                <w:sz w:val="18"/>
                <w:szCs w:val="18"/>
                <w:shd w:val="clear" w:color="auto" w:fill="FFFFFF"/>
                <w:lang/>
              </w:rPr>
              <w:t>航运期货投资分析</w:t>
            </w:r>
          </w:p>
        </w:tc>
        <w:tc>
          <w:tcPr>
            <w:tcW w:w="1134" w:type="dxa"/>
            <w:vAlign w:val="center"/>
          </w:tcPr>
          <w:p w:rsidR="00AA2BB3" w:rsidRDefault="00AA2BB3">
            <w:pPr>
              <w:snapToGrid w:val="0"/>
              <w:jc w:val="center"/>
              <w:rPr>
                <w:rFonts w:ascii="宋体" w:eastAsia="宋体" w:hAnsi="宋体" w:cs="宋体"/>
                <w:sz w:val="18"/>
                <w:szCs w:val="18"/>
              </w:rPr>
            </w:pPr>
          </w:p>
        </w:tc>
        <w:tc>
          <w:tcPr>
            <w:tcW w:w="1134" w:type="dxa"/>
            <w:vAlign w:val="center"/>
          </w:tcPr>
          <w:p w:rsidR="00AA2BB3" w:rsidRDefault="00AA2BB3">
            <w:pPr>
              <w:snapToGrid w:val="0"/>
              <w:jc w:val="center"/>
              <w:rPr>
                <w:rFonts w:ascii="宋体" w:eastAsia="宋体" w:hAnsi="宋体" w:cs="宋体"/>
                <w:sz w:val="18"/>
                <w:szCs w:val="18"/>
              </w:rPr>
            </w:pPr>
          </w:p>
        </w:tc>
        <w:tc>
          <w:tcPr>
            <w:tcW w:w="1134" w:type="dxa"/>
            <w:vAlign w:val="center"/>
          </w:tcPr>
          <w:p w:rsidR="00AA2BB3" w:rsidRDefault="00AA2BB3">
            <w:pPr>
              <w:snapToGrid w:val="0"/>
              <w:jc w:val="center"/>
              <w:rPr>
                <w:rFonts w:ascii="宋体" w:eastAsia="宋体" w:hAnsi="宋体" w:cs="宋体"/>
                <w:sz w:val="18"/>
                <w:szCs w:val="18"/>
              </w:rPr>
            </w:pPr>
          </w:p>
        </w:tc>
        <w:tc>
          <w:tcPr>
            <w:tcW w:w="1134" w:type="dxa"/>
            <w:vAlign w:val="center"/>
          </w:tcPr>
          <w:p w:rsidR="00AA2BB3" w:rsidRDefault="00342CE8">
            <w:pPr>
              <w:snapToGrid w:val="0"/>
              <w:jc w:val="center"/>
              <w:rPr>
                <w:rFonts w:ascii="宋体" w:eastAsia="宋体" w:hAnsi="宋体" w:cs="宋体"/>
                <w:sz w:val="18"/>
                <w:szCs w:val="18"/>
              </w:rPr>
            </w:pPr>
            <w:r>
              <w:rPr>
                <w:rFonts w:ascii="宋体" w:hAnsi="宋体" w:cs="宋体" w:hint="eastAsia"/>
                <w:sz w:val="18"/>
                <w:szCs w:val="18"/>
              </w:rPr>
              <w:t>H</w:t>
            </w:r>
          </w:p>
        </w:tc>
        <w:tc>
          <w:tcPr>
            <w:tcW w:w="1134" w:type="dxa"/>
            <w:vAlign w:val="center"/>
          </w:tcPr>
          <w:p w:rsidR="00AA2BB3" w:rsidRDefault="00AA2BB3">
            <w:pPr>
              <w:snapToGrid w:val="0"/>
              <w:jc w:val="center"/>
              <w:rPr>
                <w:rFonts w:ascii="宋体" w:eastAsia="宋体" w:hAnsi="宋体" w:cs="宋体"/>
                <w:sz w:val="18"/>
                <w:szCs w:val="18"/>
              </w:rPr>
            </w:pPr>
          </w:p>
        </w:tc>
        <w:tc>
          <w:tcPr>
            <w:tcW w:w="1134" w:type="dxa"/>
            <w:vAlign w:val="center"/>
          </w:tcPr>
          <w:p w:rsidR="00AA2BB3" w:rsidRDefault="00AA2BB3">
            <w:pPr>
              <w:snapToGrid w:val="0"/>
              <w:jc w:val="center"/>
              <w:rPr>
                <w:rFonts w:ascii="宋体" w:eastAsia="宋体" w:hAnsi="宋体" w:cs="宋体"/>
                <w:sz w:val="18"/>
                <w:szCs w:val="18"/>
              </w:rPr>
            </w:pPr>
          </w:p>
        </w:tc>
      </w:tr>
      <w:tr w:rsidR="00AA2BB3">
        <w:trPr>
          <w:trHeight w:val="284"/>
          <w:jc w:val="center"/>
        </w:trPr>
        <w:tc>
          <w:tcPr>
            <w:tcW w:w="2376" w:type="dxa"/>
            <w:shd w:val="clear" w:color="auto" w:fill="auto"/>
            <w:vAlign w:val="center"/>
          </w:tcPr>
          <w:p w:rsidR="00AA2BB3" w:rsidRDefault="00342CE8">
            <w:pPr>
              <w:widowControl/>
              <w:jc w:val="center"/>
              <w:rPr>
                <w:rFonts w:ascii="宋体" w:eastAsia="宋体" w:hAnsi="宋体" w:cs="宋体"/>
                <w:sz w:val="18"/>
                <w:szCs w:val="18"/>
              </w:rPr>
            </w:pPr>
            <w:r>
              <w:rPr>
                <w:rFonts w:ascii="宋体" w:eastAsia="宋体" w:hAnsi="宋体" w:cs="宋体" w:hint="eastAsia"/>
                <w:kern w:val="0"/>
                <w:sz w:val="18"/>
                <w:szCs w:val="18"/>
                <w:shd w:val="clear" w:color="auto" w:fill="FFFFFF"/>
                <w:lang/>
              </w:rPr>
              <w:t>供应链金融</w:t>
            </w:r>
          </w:p>
        </w:tc>
        <w:tc>
          <w:tcPr>
            <w:tcW w:w="1134" w:type="dxa"/>
            <w:vAlign w:val="center"/>
          </w:tcPr>
          <w:p w:rsidR="00AA2BB3" w:rsidRDefault="00AA2BB3">
            <w:pPr>
              <w:snapToGrid w:val="0"/>
              <w:jc w:val="center"/>
              <w:rPr>
                <w:rFonts w:ascii="宋体" w:eastAsia="宋体" w:hAnsi="宋体" w:cs="宋体"/>
                <w:sz w:val="18"/>
                <w:szCs w:val="18"/>
              </w:rPr>
            </w:pPr>
          </w:p>
        </w:tc>
        <w:tc>
          <w:tcPr>
            <w:tcW w:w="1134" w:type="dxa"/>
            <w:vAlign w:val="center"/>
          </w:tcPr>
          <w:p w:rsidR="00AA2BB3" w:rsidRDefault="00AA2BB3">
            <w:pPr>
              <w:snapToGrid w:val="0"/>
              <w:jc w:val="center"/>
              <w:rPr>
                <w:rFonts w:ascii="宋体" w:eastAsia="宋体" w:hAnsi="宋体" w:cs="宋体"/>
                <w:sz w:val="18"/>
                <w:szCs w:val="18"/>
              </w:rPr>
            </w:pPr>
          </w:p>
        </w:tc>
        <w:tc>
          <w:tcPr>
            <w:tcW w:w="1134" w:type="dxa"/>
            <w:vAlign w:val="center"/>
          </w:tcPr>
          <w:p w:rsidR="00AA2BB3" w:rsidRDefault="00AA2BB3">
            <w:pPr>
              <w:snapToGrid w:val="0"/>
              <w:jc w:val="center"/>
              <w:rPr>
                <w:rFonts w:ascii="宋体" w:eastAsia="宋体" w:hAnsi="宋体" w:cs="宋体"/>
                <w:sz w:val="18"/>
                <w:szCs w:val="18"/>
              </w:rPr>
            </w:pPr>
          </w:p>
        </w:tc>
        <w:tc>
          <w:tcPr>
            <w:tcW w:w="1134" w:type="dxa"/>
            <w:vAlign w:val="center"/>
          </w:tcPr>
          <w:p w:rsidR="00AA2BB3" w:rsidRDefault="00342CE8">
            <w:pPr>
              <w:snapToGrid w:val="0"/>
              <w:jc w:val="center"/>
              <w:rPr>
                <w:rFonts w:ascii="宋体" w:eastAsia="宋体" w:hAnsi="宋体" w:cs="宋体"/>
                <w:sz w:val="18"/>
                <w:szCs w:val="18"/>
              </w:rPr>
            </w:pPr>
            <w:r>
              <w:rPr>
                <w:rFonts w:ascii="宋体" w:hAnsi="宋体" w:cs="宋体" w:hint="eastAsia"/>
                <w:sz w:val="18"/>
                <w:szCs w:val="18"/>
              </w:rPr>
              <w:t>H</w:t>
            </w:r>
          </w:p>
        </w:tc>
        <w:tc>
          <w:tcPr>
            <w:tcW w:w="1134" w:type="dxa"/>
            <w:vAlign w:val="center"/>
          </w:tcPr>
          <w:p w:rsidR="00AA2BB3" w:rsidRDefault="00AA2BB3">
            <w:pPr>
              <w:snapToGrid w:val="0"/>
              <w:jc w:val="center"/>
              <w:rPr>
                <w:rFonts w:ascii="宋体" w:eastAsia="宋体" w:hAnsi="宋体" w:cs="宋体"/>
                <w:sz w:val="18"/>
                <w:szCs w:val="18"/>
              </w:rPr>
            </w:pPr>
          </w:p>
        </w:tc>
        <w:tc>
          <w:tcPr>
            <w:tcW w:w="1134" w:type="dxa"/>
            <w:vAlign w:val="center"/>
          </w:tcPr>
          <w:p w:rsidR="00AA2BB3" w:rsidRDefault="00AA2BB3">
            <w:pPr>
              <w:snapToGrid w:val="0"/>
              <w:jc w:val="center"/>
              <w:rPr>
                <w:rFonts w:ascii="宋体" w:eastAsia="宋体" w:hAnsi="宋体" w:cs="宋体"/>
                <w:sz w:val="18"/>
                <w:szCs w:val="18"/>
              </w:rPr>
            </w:pPr>
          </w:p>
        </w:tc>
      </w:tr>
      <w:tr w:rsidR="00AA2BB3">
        <w:trPr>
          <w:trHeight w:val="284"/>
          <w:jc w:val="center"/>
        </w:trPr>
        <w:tc>
          <w:tcPr>
            <w:tcW w:w="2376" w:type="dxa"/>
            <w:shd w:val="clear" w:color="auto" w:fill="auto"/>
            <w:vAlign w:val="center"/>
          </w:tcPr>
          <w:p w:rsidR="00AA2BB3" w:rsidRDefault="00342CE8">
            <w:pPr>
              <w:spacing w:line="216" w:lineRule="exact"/>
              <w:ind w:left="20"/>
              <w:jc w:val="center"/>
              <w:rPr>
                <w:rFonts w:ascii="宋体" w:eastAsia="宋体" w:hAnsi="宋体" w:cs="宋体"/>
                <w:sz w:val="18"/>
                <w:szCs w:val="18"/>
              </w:rPr>
            </w:pPr>
            <w:r>
              <w:rPr>
                <w:rFonts w:ascii="宋体" w:hAnsi="宋体" w:hint="eastAsia"/>
                <w:sz w:val="18"/>
              </w:rPr>
              <w:t>集装箱运输管理</w:t>
            </w:r>
          </w:p>
        </w:tc>
        <w:tc>
          <w:tcPr>
            <w:tcW w:w="1134" w:type="dxa"/>
            <w:vAlign w:val="center"/>
          </w:tcPr>
          <w:p w:rsidR="00AA2BB3" w:rsidRDefault="00AA2BB3">
            <w:pPr>
              <w:snapToGrid w:val="0"/>
              <w:jc w:val="center"/>
              <w:rPr>
                <w:rFonts w:ascii="宋体" w:eastAsia="宋体" w:hAnsi="宋体" w:cs="宋体"/>
                <w:sz w:val="18"/>
                <w:szCs w:val="18"/>
              </w:rPr>
            </w:pPr>
          </w:p>
        </w:tc>
        <w:tc>
          <w:tcPr>
            <w:tcW w:w="1134" w:type="dxa"/>
            <w:vAlign w:val="center"/>
          </w:tcPr>
          <w:p w:rsidR="00AA2BB3" w:rsidRDefault="00AA2BB3">
            <w:pPr>
              <w:snapToGrid w:val="0"/>
              <w:jc w:val="center"/>
              <w:rPr>
                <w:rFonts w:ascii="宋体" w:eastAsia="宋体" w:hAnsi="宋体" w:cs="宋体"/>
                <w:sz w:val="18"/>
                <w:szCs w:val="18"/>
              </w:rPr>
            </w:pPr>
          </w:p>
        </w:tc>
        <w:tc>
          <w:tcPr>
            <w:tcW w:w="1134" w:type="dxa"/>
            <w:vAlign w:val="center"/>
          </w:tcPr>
          <w:p w:rsidR="00AA2BB3" w:rsidRDefault="00AA2BB3">
            <w:pPr>
              <w:snapToGrid w:val="0"/>
              <w:jc w:val="center"/>
              <w:rPr>
                <w:rFonts w:ascii="宋体" w:eastAsia="宋体" w:hAnsi="宋体" w:cs="宋体"/>
                <w:sz w:val="18"/>
                <w:szCs w:val="18"/>
              </w:rPr>
            </w:pPr>
          </w:p>
        </w:tc>
        <w:tc>
          <w:tcPr>
            <w:tcW w:w="1134" w:type="dxa"/>
            <w:vAlign w:val="center"/>
          </w:tcPr>
          <w:p w:rsidR="00AA2BB3" w:rsidRDefault="00AA2BB3">
            <w:pPr>
              <w:snapToGrid w:val="0"/>
              <w:jc w:val="center"/>
              <w:rPr>
                <w:rFonts w:ascii="宋体" w:eastAsia="宋体" w:hAnsi="宋体" w:cs="宋体"/>
                <w:sz w:val="18"/>
                <w:szCs w:val="18"/>
              </w:rPr>
            </w:pPr>
          </w:p>
        </w:tc>
        <w:tc>
          <w:tcPr>
            <w:tcW w:w="1134" w:type="dxa"/>
            <w:vAlign w:val="center"/>
          </w:tcPr>
          <w:p w:rsidR="00AA2BB3" w:rsidRDefault="00342CE8">
            <w:pPr>
              <w:snapToGrid w:val="0"/>
              <w:jc w:val="center"/>
              <w:rPr>
                <w:rFonts w:ascii="宋体" w:eastAsia="宋体" w:hAnsi="宋体" w:cs="宋体"/>
                <w:sz w:val="18"/>
                <w:szCs w:val="18"/>
              </w:rPr>
            </w:pPr>
            <w:r>
              <w:rPr>
                <w:rFonts w:ascii="宋体" w:hAnsi="宋体" w:cs="宋体" w:hint="eastAsia"/>
                <w:sz w:val="18"/>
                <w:szCs w:val="18"/>
              </w:rPr>
              <w:t>H</w:t>
            </w:r>
          </w:p>
        </w:tc>
        <w:tc>
          <w:tcPr>
            <w:tcW w:w="1134" w:type="dxa"/>
            <w:vAlign w:val="center"/>
          </w:tcPr>
          <w:p w:rsidR="00AA2BB3" w:rsidRDefault="00AA2BB3">
            <w:pPr>
              <w:snapToGrid w:val="0"/>
              <w:jc w:val="center"/>
              <w:rPr>
                <w:rFonts w:ascii="宋体" w:eastAsia="宋体" w:hAnsi="宋体" w:cs="宋体"/>
                <w:sz w:val="18"/>
                <w:szCs w:val="18"/>
              </w:rPr>
            </w:pPr>
          </w:p>
        </w:tc>
      </w:tr>
      <w:tr w:rsidR="00AA2BB3">
        <w:trPr>
          <w:trHeight w:val="284"/>
          <w:jc w:val="center"/>
        </w:trPr>
        <w:tc>
          <w:tcPr>
            <w:tcW w:w="2376" w:type="dxa"/>
            <w:shd w:val="clear" w:color="auto" w:fill="auto"/>
            <w:vAlign w:val="center"/>
          </w:tcPr>
          <w:p w:rsidR="00AA2BB3" w:rsidRDefault="00342CE8">
            <w:pPr>
              <w:widowControl/>
              <w:jc w:val="center"/>
              <w:rPr>
                <w:rFonts w:ascii="宋体" w:eastAsia="宋体" w:hAnsi="宋体" w:cs="宋体"/>
                <w:sz w:val="18"/>
                <w:szCs w:val="18"/>
              </w:rPr>
            </w:pPr>
            <w:r>
              <w:rPr>
                <w:rFonts w:ascii="宋体" w:eastAsia="宋体" w:hAnsi="宋体" w:cs="宋体" w:hint="eastAsia"/>
                <w:kern w:val="0"/>
                <w:sz w:val="18"/>
                <w:szCs w:val="18"/>
                <w:shd w:val="clear" w:color="auto" w:fill="FFFFFF"/>
                <w:lang/>
              </w:rPr>
              <w:t>供应链风险管理</w:t>
            </w:r>
          </w:p>
        </w:tc>
        <w:tc>
          <w:tcPr>
            <w:tcW w:w="1134" w:type="dxa"/>
            <w:vAlign w:val="center"/>
          </w:tcPr>
          <w:p w:rsidR="00AA2BB3" w:rsidRDefault="00AA2BB3">
            <w:pPr>
              <w:snapToGrid w:val="0"/>
              <w:jc w:val="center"/>
              <w:rPr>
                <w:rFonts w:ascii="宋体" w:eastAsia="宋体" w:hAnsi="宋体" w:cs="宋体"/>
                <w:sz w:val="18"/>
                <w:szCs w:val="18"/>
              </w:rPr>
            </w:pPr>
          </w:p>
        </w:tc>
        <w:tc>
          <w:tcPr>
            <w:tcW w:w="1134" w:type="dxa"/>
            <w:vAlign w:val="center"/>
          </w:tcPr>
          <w:p w:rsidR="00AA2BB3" w:rsidRDefault="00AA2BB3">
            <w:pPr>
              <w:snapToGrid w:val="0"/>
              <w:jc w:val="center"/>
              <w:rPr>
                <w:rFonts w:ascii="宋体" w:eastAsia="宋体" w:hAnsi="宋体" w:cs="宋体"/>
                <w:sz w:val="18"/>
                <w:szCs w:val="18"/>
              </w:rPr>
            </w:pPr>
          </w:p>
        </w:tc>
        <w:tc>
          <w:tcPr>
            <w:tcW w:w="1134" w:type="dxa"/>
            <w:vAlign w:val="center"/>
          </w:tcPr>
          <w:p w:rsidR="00AA2BB3" w:rsidRDefault="00AA2BB3">
            <w:pPr>
              <w:snapToGrid w:val="0"/>
              <w:jc w:val="center"/>
              <w:rPr>
                <w:rFonts w:ascii="宋体" w:eastAsia="宋体" w:hAnsi="宋体" w:cs="宋体"/>
                <w:sz w:val="18"/>
                <w:szCs w:val="18"/>
              </w:rPr>
            </w:pPr>
          </w:p>
        </w:tc>
        <w:tc>
          <w:tcPr>
            <w:tcW w:w="1134" w:type="dxa"/>
            <w:vAlign w:val="center"/>
          </w:tcPr>
          <w:p w:rsidR="00AA2BB3" w:rsidRDefault="00AA2BB3">
            <w:pPr>
              <w:snapToGrid w:val="0"/>
              <w:jc w:val="center"/>
              <w:rPr>
                <w:rFonts w:ascii="宋体" w:eastAsia="宋体" w:hAnsi="宋体" w:cs="宋体"/>
                <w:sz w:val="18"/>
                <w:szCs w:val="18"/>
              </w:rPr>
            </w:pPr>
          </w:p>
        </w:tc>
        <w:tc>
          <w:tcPr>
            <w:tcW w:w="1134" w:type="dxa"/>
            <w:vAlign w:val="center"/>
          </w:tcPr>
          <w:p w:rsidR="00AA2BB3" w:rsidRDefault="00342CE8">
            <w:pPr>
              <w:snapToGrid w:val="0"/>
              <w:jc w:val="center"/>
              <w:rPr>
                <w:rFonts w:ascii="宋体" w:eastAsia="宋体" w:hAnsi="宋体" w:cs="宋体"/>
                <w:sz w:val="18"/>
                <w:szCs w:val="18"/>
              </w:rPr>
            </w:pPr>
            <w:r>
              <w:rPr>
                <w:rFonts w:ascii="宋体" w:hAnsi="宋体" w:cs="宋体" w:hint="eastAsia"/>
                <w:sz w:val="18"/>
                <w:szCs w:val="18"/>
              </w:rPr>
              <w:t>H</w:t>
            </w:r>
          </w:p>
        </w:tc>
        <w:tc>
          <w:tcPr>
            <w:tcW w:w="1134" w:type="dxa"/>
            <w:vAlign w:val="center"/>
          </w:tcPr>
          <w:p w:rsidR="00AA2BB3" w:rsidRDefault="00AA2BB3">
            <w:pPr>
              <w:snapToGrid w:val="0"/>
              <w:jc w:val="center"/>
              <w:rPr>
                <w:rFonts w:ascii="宋体" w:eastAsia="宋体" w:hAnsi="宋体" w:cs="宋体"/>
                <w:sz w:val="18"/>
                <w:szCs w:val="18"/>
              </w:rPr>
            </w:pPr>
          </w:p>
        </w:tc>
      </w:tr>
      <w:tr w:rsidR="00AA2BB3">
        <w:trPr>
          <w:trHeight w:val="284"/>
          <w:jc w:val="center"/>
        </w:trPr>
        <w:tc>
          <w:tcPr>
            <w:tcW w:w="2376" w:type="dxa"/>
            <w:shd w:val="clear" w:color="auto" w:fill="auto"/>
            <w:vAlign w:val="center"/>
          </w:tcPr>
          <w:p w:rsidR="00AA2BB3" w:rsidRDefault="00342CE8">
            <w:pPr>
              <w:widowControl/>
              <w:jc w:val="center"/>
              <w:rPr>
                <w:rFonts w:ascii="宋体" w:eastAsia="宋体" w:hAnsi="宋体" w:cs="宋体"/>
                <w:sz w:val="18"/>
                <w:szCs w:val="18"/>
              </w:rPr>
            </w:pPr>
            <w:r>
              <w:rPr>
                <w:rFonts w:ascii="宋体" w:eastAsia="宋体" w:hAnsi="宋体" w:cs="宋体" w:hint="eastAsia"/>
                <w:kern w:val="0"/>
                <w:sz w:val="18"/>
                <w:szCs w:val="18"/>
                <w:shd w:val="clear" w:color="auto" w:fill="FFFFFF"/>
                <w:lang/>
              </w:rPr>
              <w:t>供应商开发与合同管理</w:t>
            </w:r>
          </w:p>
        </w:tc>
        <w:tc>
          <w:tcPr>
            <w:tcW w:w="1134" w:type="dxa"/>
            <w:vAlign w:val="center"/>
          </w:tcPr>
          <w:p w:rsidR="00AA2BB3" w:rsidRDefault="00AA2BB3">
            <w:pPr>
              <w:snapToGrid w:val="0"/>
              <w:jc w:val="center"/>
              <w:rPr>
                <w:rFonts w:ascii="宋体" w:eastAsia="宋体" w:hAnsi="宋体" w:cs="宋体"/>
                <w:sz w:val="18"/>
                <w:szCs w:val="18"/>
              </w:rPr>
            </w:pPr>
          </w:p>
        </w:tc>
        <w:tc>
          <w:tcPr>
            <w:tcW w:w="1134" w:type="dxa"/>
            <w:vAlign w:val="center"/>
          </w:tcPr>
          <w:p w:rsidR="00AA2BB3" w:rsidRDefault="00AA2BB3">
            <w:pPr>
              <w:snapToGrid w:val="0"/>
              <w:jc w:val="center"/>
              <w:rPr>
                <w:rFonts w:ascii="宋体" w:eastAsia="宋体" w:hAnsi="宋体" w:cs="宋体"/>
                <w:sz w:val="18"/>
                <w:szCs w:val="18"/>
              </w:rPr>
            </w:pPr>
          </w:p>
        </w:tc>
        <w:tc>
          <w:tcPr>
            <w:tcW w:w="1134" w:type="dxa"/>
            <w:vAlign w:val="center"/>
          </w:tcPr>
          <w:p w:rsidR="00AA2BB3" w:rsidRDefault="00AA2BB3">
            <w:pPr>
              <w:snapToGrid w:val="0"/>
              <w:jc w:val="center"/>
              <w:rPr>
                <w:rFonts w:ascii="宋体" w:eastAsia="宋体" w:hAnsi="宋体" w:cs="宋体"/>
                <w:sz w:val="18"/>
                <w:szCs w:val="18"/>
              </w:rPr>
            </w:pPr>
          </w:p>
        </w:tc>
        <w:tc>
          <w:tcPr>
            <w:tcW w:w="1134" w:type="dxa"/>
            <w:vAlign w:val="center"/>
          </w:tcPr>
          <w:p w:rsidR="00AA2BB3" w:rsidRDefault="00AA2BB3">
            <w:pPr>
              <w:snapToGrid w:val="0"/>
              <w:jc w:val="center"/>
              <w:rPr>
                <w:rFonts w:ascii="宋体" w:eastAsia="宋体" w:hAnsi="宋体" w:cs="宋体"/>
                <w:sz w:val="18"/>
                <w:szCs w:val="18"/>
              </w:rPr>
            </w:pPr>
          </w:p>
        </w:tc>
        <w:tc>
          <w:tcPr>
            <w:tcW w:w="1134" w:type="dxa"/>
            <w:vAlign w:val="center"/>
          </w:tcPr>
          <w:p w:rsidR="00AA2BB3" w:rsidRDefault="00AA2BB3">
            <w:pPr>
              <w:snapToGrid w:val="0"/>
              <w:jc w:val="center"/>
              <w:rPr>
                <w:rFonts w:ascii="宋体" w:eastAsia="宋体" w:hAnsi="宋体" w:cs="宋体"/>
                <w:sz w:val="18"/>
                <w:szCs w:val="18"/>
              </w:rPr>
            </w:pPr>
          </w:p>
        </w:tc>
        <w:tc>
          <w:tcPr>
            <w:tcW w:w="1134" w:type="dxa"/>
            <w:vAlign w:val="center"/>
          </w:tcPr>
          <w:p w:rsidR="00AA2BB3" w:rsidRDefault="00342CE8">
            <w:pPr>
              <w:snapToGrid w:val="0"/>
              <w:jc w:val="center"/>
              <w:rPr>
                <w:rFonts w:ascii="宋体" w:eastAsia="宋体" w:hAnsi="宋体" w:cs="宋体"/>
                <w:sz w:val="18"/>
                <w:szCs w:val="18"/>
              </w:rPr>
            </w:pPr>
            <w:r>
              <w:rPr>
                <w:rFonts w:ascii="宋体" w:hAnsi="宋体" w:cs="宋体" w:hint="eastAsia"/>
                <w:sz w:val="18"/>
                <w:szCs w:val="18"/>
              </w:rPr>
              <w:t>H</w:t>
            </w:r>
          </w:p>
        </w:tc>
      </w:tr>
      <w:tr w:rsidR="00AA2BB3">
        <w:trPr>
          <w:trHeight w:val="284"/>
          <w:jc w:val="center"/>
        </w:trPr>
        <w:tc>
          <w:tcPr>
            <w:tcW w:w="2376" w:type="dxa"/>
            <w:shd w:val="clear" w:color="auto" w:fill="auto"/>
            <w:vAlign w:val="center"/>
          </w:tcPr>
          <w:p w:rsidR="00AA2BB3" w:rsidRDefault="00342CE8">
            <w:pPr>
              <w:widowControl/>
              <w:jc w:val="center"/>
              <w:rPr>
                <w:rFonts w:ascii="宋体" w:eastAsia="宋体" w:hAnsi="宋体" w:cs="宋体"/>
                <w:sz w:val="18"/>
                <w:szCs w:val="18"/>
              </w:rPr>
            </w:pPr>
            <w:r>
              <w:rPr>
                <w:rFonts w:ascii="宋体" w:eastAsia="宋体" w:hAnsi="宋体" w:cs="宋体" w:hint="eastAsia"/>
                <w:kern w:val="0"/>
                <w:sz w:val="18"/>
                <w:szCs w:val="18"/>
                <w:shd w:val="clear" w:color="auto" w:fill="FFFFFF"/>
                <w:lang/>
              </w:rPr>
              <w:t>公益劳动</w:t>
            </w:r>
          </w:p>
        </w:tc>
        <w:tc>
          <w:tcPr>
            <w:tcW w:w="1134" w:type="dxa"/>
            <w:vAlign w:val="center"/>
          </w:tcPr>
          <w:p w:rsidR="00AA2BB3" w:rsidRDefault="00342CE8">
            <w:pPr>
              <w:snapToGrid w:val="0"/>
              <w:jc w:val="center"/>
              <w:rPr>
                <w:rFonts w:ascii="宋体" w:eastAsia="宋体" w:hAnsi="宋体" w:cs="宋体"/>
                <w:sz w:val="18"/>
                <w:szCs w:val="18"/>
              </w:rPr>
            </w:pPr>
            <w:r>
              <w:rPr>
                <w:rFonts w:ascii="宋体" w:hAnsi="宋体" w:cs="宋体" w:hint="eastAsia"/>
                <w:sz w:val="18"/>
                <w:szCs w:val="18"/>
              </w:rPr>
              <w:t>H</w:t>
            </w:r>
          </w:p>
        </w:tc>
        <w:tc>
          <w:tcPr>
            <w:tcW w:w="1134" w:type="dxa"/>
            <w:vAlign w:val="center"/>
          </w:tcPr>
          <w:p w:rsidR="00AA2BB3" w:rsidRDefault="00AA2BB3">
            <w:pPr>
              <w:snapToGrid w:val="0"/>
              <w:jc w:val="center"/>
              <w:rPr>
                <w:rFonts w:ascii="宋体" w:eastAsia="宋体" w:hAnsi="宋体" w:cs="宋体"/>
                <w:sz w:val="18"/>
                <w:szCs w:val="18"/>
              </w:rPr>
            </w:pPr>
          </w:p>
        </w:tc>
        <w:tc>
          <w:tcPr>
            <w:tcW w:w="1134" w:type="dxa"/>
            <w:vAlign w:val="center"/>
          </w:tcPr>
          <w:p w:rsidR="00AA2BB3" w:rsidRDefault="00342CE8">
            <w:pPr>
              <w:snapToGrid w:val="0"/>
              <w:jc w:val="center"/>
              <w:rPr>
                <w:rFonts w:ascii="宋体" w:eastAsia="宋体" w:hAnsi="宋体" w:cs="宋体"/>
                <w:sz w:val="18"/>
                <w:szCs w:val="18"/>
              </w:rPr>
            </w:pPr>
            <w:r>
              <w:rPr>
                <w:rFonts w:ascii="宋体" w:hAnsi="宋体" w:cs="宋体" w:hint="eastAsia"/>
                <w:sz w:val="18"/>
                <w:szCs w:val="18"/>
              </w:rPr>
              <w:t>H</w:t>
            </w:r>
          </w:p>
        </w:tc>
        <w:tc>
          <w:tcPr>
            <w:tcW w:w="1134" w:type="dxa"/>
            <w:vAlign w:val="center"/>
          </w:tcPr>
          <w:p w:rsidR="00AA2BB3" w:rsidRDefault="00AA2BB3">
            <w:pPr>
              <w:snapToGrid w:val="0"/>
              <w:jc w:val="center"/>
              <w:rPr>
                <w:rFonts w:ascii="宋体" w:eastAsia="宋体" w:hAnsi="宋体" w:cs="宋体"/>
                <w:sz w:val="18"/>
                <w:szCs w:val="18"/>
              </w:rPr>
            </w:pPr>
          </w:p>
        </w:tc>
        <w:tc>
          <w:tcPr>
            <w:tcW w:w="1134" w:type="dxa"/>
            <w:vAlign w:val="center"/>
          </w:tcPr>
          <w:p w:rsidR="00AA2BB3" w:rsidRDefault="00AA2BB3">
            <w:pPr>
              <w:snapToGrid w:val="0"/>
              <w:jc w:val="center"/>
              <w:rPr>
                <w:rFonts w:ascii="宋体" w:eastAsia="宋体" w:hAnsi="宋体" w:cs="宋体"/>
                <w:sz w:val="18"/>
                <w:szCs w:val="18"/>
              </w:rPr>
            </w:pPr>
          </w:p>
        </w:tc>
        <w:tc>
          <w:tcPr>
            <w:tcW w:w="1134" w:type="dxa"/>
            <w:vAlign w:val="center"/>
          </w:tcPr>
          <w:p w:rsidR="00AA2BB3" w:rsidRDefault="00AA2BB3">
            <w:pPr>
              <w:snapToGrid w:val="0"/>
              <w:jc w:val="center"/>
              <w:rPr>
                <w:rFonts w:ascii="宋体" w:eastAsia="宋体" w:hAnsi="宋体" w:cs="宋体"/>
                <w:sz w:val="18"/>
                <w:szCs w:val="18"/>
              </w:rPr>
            </w:pPr>
          </w:p>
        </w:tc>
      </w:tr>
      <w:tr w:rsidR="00AA2BB3">
        <w:trPr>
          <w:trHeight w:val="284"/>
          <w:jc w:val="center"/>
        </w:trPr>
        <w:tc>
          <w:tcPr>
            <w:tcW w:w="2376" w:type="dxa"/>
            <w:shd w:val="clear" w:color="auto" w:fill="auto"/>
            <w:vAlign w:val="center"/>
          </w:tcPr>
          <w:p w:rsidR="00AA2BB3" w:rsidRDefault="00342CE8">
            <w:pPr>
              <w:snapToGrid w:val="0"/>
              <w:jc w:val="center"/>
              <w:rPr>
                <w:rFonts w:ascii="宋体" w:eastAsia="宋体" w:hAnsi="宋体" w:cs="宋体"/>
                <w:sz w:val="18"/>
                <w:szCs w:val="18"/>
              </w:rPr>
            </w:pPr>
            <w:r>
              <w:rPr>
                <w:rFonts w:ascii="宋体" w:eastAsia="宋体" w:hAnsi="宋体" w:cs="宋体" w:hint="eastAsia"/>
                <w:sz w:val="18"/>
                <w:szCs w:val="18"/>
              </w:rPr>
              <w:t>军事训练</w:t>
            </w:r>
          </w:p>
        </w:tc>
        <w:tc>
          <w:tcPr>
            <w:tcW w:w="1134" w:type="dxa"/>
            <w:vAlign w:val="center"/>
          </w:tcPr>
          <w:p w:rsidR="00AA2BB3" w:rsidRDefault="00AA2BB3">
            <w:pPr>
              <w:snapToGrid w:val="0"/>
              <w:jc w:val="center"/>
              <w:rPr>
                <w:rFonts w:ascii="宋体" w:eastAsia="宋体" w:hAnsi="宋体" w:cs="宋体"/>
                <w:sz w:val="18"/>
                <w:szCs w:val="18"/>
              </w:rPr>
            </w:pPr>
          </w:p>
        </w:tc>
        <w:tc>
          <w:tcPr>
            <w:tcW w:w="1134" w:type="dxa"/>
            <w:vAlign w:val="center"/>
          </w:tcPr>
          <w:p w:rsidR="00AA2BB3" w:rsidRDefault="00AA2BB3">
            <w:pPr>
              <w:snapToGrid w:val="0"/>
              <w:jc w:val="center"/>
              <w:rPr>
                <w:rFonts w:ascii="宋体" w:eastAsia="宋体" w:hAnsi="宋体" w:cs="宋体"/>
                <w:sz w:val="18"/>
                <w:szCs w:val="18"/>
              </w:rPr>
            </w:pPr>
          </w:p>
        </w:tc>
        <w:tc>
          <w:tcPr>
            <w:tcW w:w="1134" w:type="dxa"/>
            <w:vAlign w:val="center"/>
          </w:tcPr>
          <w:p w:rsidR="00AA2BB3" w:rsidRDefault="00342CE8">
            <w:pPr>
              <w:snapToGrid w:val="0"/>
              <w:jc w:val="center"/>
              <w:rPr>
                <w:rFonts w:ascii="宋体" w:eastAsia="宋体" w:hAnsi="宋体" w:cs="宋体"/>
                <w:sz w:val="18"/>
                <w:szCs w:val="18"/>
              </w:rPr>
            </w:pPr>
            <w:r>
              <w:rPr>
                <w:rFonts w:ascii="宋体" w:hAnsi="宋体" w:cs="宋体" w:hint="eastAsia"/>
                <w:sz w:val="18"/>
                <w:szCs w:val="18"/>
              </w:rPr>
              <w:t>H</w:t>
            </w:r>
          </w:p>
        </w:tc>
        <w:tc>
          <w:tcPr>
            <w:tcW w:w="1134" w:type="dxa"/>
            <w:vAlign w:val="center"/>
          </w:tcPr>
          <w:p w:rsidR="00AA2BB3" w:rsidRDefault="00AA2BB3">
            <w:pPr>
              <w:snapToGrid w:val="0"/>
              <w:jc w:val="center"/>
              <w:rPr>
                <w:rFonts w:ascii="宋体" w:eastAsia="宋体" w:hAnsi="宋体" w:cs="宋体"/>
                <w:sz w:val="18"/>
                <w:szCs w:val="18"/>
              </w:rPr>
            </w:pPr>
          </w:p>
        </w:tc>
        <w:tc>
          <w:tcPr>
            <w:tcW w:w="1134" w:type="dxa"/>
            <w:vAlign w:val="center"/>
          </w:tcPr>
          <w:p w:rsidR="00AA2BB3" w:rsidRDefault="00AA2BB3">
            <w:pPr>
              <w:snapToGrid w:val="0"/>
              <w:jc w:val="center"/>
              <w:rPr>
                <w:rFonts w:ascii="宋体" w:eastAsia="宋体" w:hAnsi="宋体" w:cs="宋体"/>
                <w:sz w:val="18"/>
                <w:szCs w:val="18"/>
              </w:rPr>
            </w:pPr>
          </w:p>
        </w:tc>
        <w:tc>
          <w:tcPr>
            <w:tcW w:w="1134" w:type="dxa"/>
            <w:vAlign w:val="center"/>
          </w:tcPr>
          <w:p w:rsidR="00AA2BB3" w:rsidRDefault="00AA2BB3">
            <w:pPr>
              <w:snapToGrid w:val="0"/>
              <w:jc w:val="center"/>
              <w:rPr>
                <w:rFonts w:ascii="宋体" w:eastAsia="宋体" w:hAnsi="宋体" w:cs="宋体"/>
                <w:sz w:val="18"/>
                <w:szCs w:val="18"/>
              </w:rPr>
            </w:pPr>
          </w:p>
        </w:tc>
      </w:tr>
      <w:tr w:rsidR="00AA2BB3">
        <w:trPr>
          <w:trHeight w:val="284"/>
          <w:jc w:val="center"/>
        </w:trPr>
        <w:tc>
          <w:tcPr>
            <w:tcW w:w="2376" w:type="dxa"/>
            <w:shd w:val="clear" w:color="auto" w:fill="auto"/>
            <w:vAlign w:val="center"/>
          </w:tcPr>
          <w:p w:rsidR="00AA2BB3" w:rsidRDefault="00342CE8">
            <w:pPr>
              <w:widowControl/>
              <w:jc w:val="center"/>
              <w:rPr>
                <w:rFonts w:ascii="宋体" w:eastAsia="宋体" w:hAnsi="宋体" w:cs="宋体"/>
                <w:sz w:val="18"/>
                <w:szCs w:val="18"/>
              </w:rPr>
            </w:pPr>
            <w:r>
              <w:rPr>
                <w:rFonts w:ascii="宋体" w:eastAsia="宋体" w:hAnsi="宋体" w:cs="宋体" w:hint="eastAsia"/>
                <w:kern w:val="0"/>
                <w:sz w:val="18"/>
                <w:szCs w:val="18"/>
                <w:shd w:val="clear" w:color="auto" w:fill="FFFFFF"/>
                <w:lang/>
              </w:rPr>
              <w:t>创新能力训练</w:t>
            </w:r>
          </w:p>
        </w:tc>
        <w:tc>
          <w:tcPr>
            <w:tcW w:w="1134" w:type="dxa"/>
            <w:vAlign w:val="center"/>
          </w:tcPr>
          <w:p w:rsidR="00AA2BB3" w:rsidRDefault="00AA2BB3">
            <w:pPr>
              <w:snapToGrid w:val="0"/>
              <w:jc w:val="center"/>
              <w:rPr>
                <w:rFonts w:ascii="宋体" w:eastAsia="宋体" w:hAnsi="宋体" w:cs="宋体"/>
                <w:sz w:val="18"/>
                <w:szCs w:val="18"/>
              </w:rPr>
            </w:pPr>
          </w:p>
        </w:tc>
        <w:tc>
          <w:tcPr>
            <w:tcW w:w="1134" w:type="dxa"/>
            <w:vAlign w:val="center"/>
          </w:tcPr>
          <w:p w:rsidR="00AA2BB3" w:rsidRDefault="00AA2BB3">
            <w:pPr>
              <w:snapToGrid w:val="0"/>
              <w:jc w:val="center"/>
              <w:rPr>
                <w:rFonts w:ascii="宋体" w:eastAsia="宋体" w:hAnsi="宋体" w:cs="宋体"/>
                <w:sz w:val="18"/>
                <w:szCs w:val="18"/>
              </w:rPr>
            </w:pPr>
          </w:p>
        </w:tc>
        <w:tc>
          <w:tcPr>
            <w:tcW w:w="1134" w:type="dxa"/>
            <w:vAlign w:val="center"/>
          </w:tcPr>
          <w:p w:rsidR="00AA2BB3" w:rsidRDefault="00AA2BB3">
            <w:pPr>
              <w:snapToGrid w:val="0"/>
              <w:jc w:val="center"/>
              <w:rPr>
                <w:rFonts w:ascii="宋体" w:eastAsia="宋体" w:hAnsi="宋体" w:cs="宋体"/>
                <w:sz w:val="18"/>
                <w:szCs w:val="18"/>
              </w:rPr>
            </w:pPr>
          </w:p>
        </w:tc>
        <w:tc>
          <w:tcPr>
            <w:tcW w:w="1134" w:type="dxa"/>
            <w:vAlign w:val="center"/>
          </w:tcPr>
          <w:p w:rsidR="00AA2BB3" w:rsidRDefault="00342CE8">
            <w:pPr>
              <w:snapToGrid w:val="0"/>
              <w:jc w:val="center"/>
              <w:rPr>
                <w:rFonts w:ascii="宋体" w:eastAsia="宋体" w:hAnsi="宋体" w:cs="宋体"/>
                <w:sz w:val="18"/>
                <w:szCs w:val="18"/>
              </w:rPr>
            </w:pPr>
            <w:r>
              <w:rPr>
                <w:rFonts w:ascii="宋体" w:hAnsi="宋体" w:cs="宋体" w:hint="eastAsia"/>
                <w:sz w:val="18"/>
                <w:szCs w:val="18"/>
              </w:rPr>
              <w:t>H</w:t>
            </w:r>
          </w:p>
        </w:tc>
        <w:tc>
          <w:tcPr>
            <w:tcW w:w="1134" w:type="dxa"/>
            <w:vAlign w:val="center"/>
          </w:tcPr>
          <w:p w:rsidR="00AA2BB3" w:rsidRDefault="00AA2BB3">
            <w:pPr>
              <w:snapToGrid w:val="0"/>
              <w:jc w:val="center"/>
              <w:rPr>
                <w:rFonts w:ascii="宋体" w:eastAsia="宋体" w:hAnsi="宋体" w:cs="宋体"/>
                <w:sz w:val="18"/>
                <w:szCs w:val="18"/>
              </w:rPr>
            </w:pPr>
          </w:p>
        </w:tc>
        <w:tc>
          <w:tcPr>
            <w:tcW w:w="1134" w:type="dxa"/>
            <w:vAlign w:val="center"/>
          </w:tcPr>
          <w:p w:rsidR="00AA2BB3" w:rsidRDefault="00342CE8">
            <w:pPr>
              <w:snapToGrid w:val="0"/>
              <w:jc w:val="center"/>
              <w:rPr>
                <w:rFonts w:ascii="宋体" w:eastAsia="宋体" w:hAnsi="宋体" w:cs="宋体"/>
                <w:sz w:val="18"/>
                <w:szCs w:val="18"/>
              </w:rPr>
            </w:pPr>
            <w:r>
              <w:rPr>
                <w:rFonts w:ascii="宋体" w:hAnsi="宋体" w:cs="宋体" w:hint="eastAsia"/>
                <w:sz w:val="18"/>
                <w:szCs w:val="18"/>
              </w:rPr>
              <w:t>M</w:t>
            </w:r>
          </w:p>
        </w:tc>
      </w:tr>
      <w:tr w:rsidR="00AA2BB3">
        <w:trPr>
          <w:trHeight w:val="284"/>
          <w:jc w:val="center"/>
        </w:trPr>
        <w:tc>
          <w:tcPr>
            <w:tcW w:w="2376" w:type="dxa"/>
            <w:shd w:val="clear" w:color="auto" w:fill="auto"/>
            <w:vAlign w:val="center"/>
          </w:tcPr>
          <w:p w:rsidR="00AA2BB3" w:rsidRDefault="00342CE8">
            <w:pPr>
              <w:widowControl/>
              <w:jc w:val="center"/>
              <w:rPr>
                <w:rFonts w:ascii="宋体" w:eastAsia="宋体" w:hAnsi="宋体" w:cs="宋体"/>
                <w:sz w:val="18"/>
                <w:szCs w:val="18"/>
              </w:rPr>
            </w:pPr>
            <w:r>
              <w:rPr>
                <w:rFonts w:ascii="宋体" w:eastAsia="宋体" w:hAnsi="宋体" w:cs="宋体" w:hint="eastAsia"/>
                <w:kern w:val="0"/>
                <w:sz w:val="18"/>
                <w:szCs w:val="18"/>
                <w:shd w:val="clear" w:color="auto" w:fill="FFFFFF"/>
                <w:lang/>
              </w:rPr>
              <w:t>供应链软件操作实训</w:t>
            </w:r>
          </w:p>
        </w:tc>
        <w:tc>
          <w:tcPr>
            <w:tcW w:w="1134" w:type="dxa"/>
            <w:vAlign w:val="center"/>
          </w:tcPr>
          <w:p w:rsidR="00AA2BB3" w:rsidRDefault="00AA2BB3">
            <w:pPr>
              <w:snapToGrid w:val="0"/>
              <w:jc w:val="center"/>
              <w:rPr>
                <w:rFonts w:ascii="宋体" w:eastAsia="宋体" w:hAnsi="宋体" w:cs="宋体"/>
                <w:sz w:val="18"/>
                <w:szCs w:val="18"/>
              </w:rPr>
            </w:pPr>
          </w:p>
        </w:tc>
        <w:tc>
          <w:tcPr>
            <w:tcW w:w="1134" w:type="dxa"/>
            <w:vAlign w:val="center"/>
          </w:tcPr>
          <w:p w:rsidR="00AA2BB3" w:rsidRDefault="00AA2BB3">
            <w:pPr>
              <w:snapToGrid w:val="0"/>
              <w:jc w:val="center"/>
              <w:rPr>
                <w:rFonts w:ascii="宋体" w:eastAsia="宋体" w:hAnsi="宋体" w:cs="宋体"/>
                <w:sz w:val="18"/>
                <w:szCs w:val="18"/>
              </w:rPr>
            </w:pPr>
          </w:p>
        </w:tc>
        <w:tc>
          <w:tcPr>
            <w:tcW w:w="1134" w:type="dxa"/>
            <w:vAlign w:val="center"/>
          </w:tcPr>
          <w:p w:rsidR="00AA2BB3" w:rsidRDefault="00AA2BB3">
            <w:pPr>
              <w:snapToGrid w:val="0"/>
              <w:jc w:val="center"/>
              <w:rPr>
                <w:rFonts w:ascii="宋体" w:eastAsia="宋体" w:hAnsi="宋体" w:cs="宋体"/>
                <w:sz w:val="18"/>
                <w:szCs w:val="18"/>
              </w:rPr>
            </w:pPr>
          </w:p>
        </w:tc>
        <w:tc>
          <w:tcPr>
            <w:tcW w:w="1134" w:type="dxa"/>
            <w:vAlign w:val="center"/>
          </w:tcPr>
          <w:p w:rsidR="00AA2BB3" w:rsidRDefault="00AA2BB3">
            <w:pPr>
              <w:snapToGrid w:val="0"/>
              <w:jc w:val="center"/>
              <w:rPr>
                <w:rFonts w:ascii="宋体" w:eastAsia="宋体" w:hAnsi="宋体" w:cs="宋体"/>
                <w:sz w:val="18"/>
                <w:szCs w:val="18"/>
              </w:rPr>
            </w:pPr>
          </w:p>
        </w:tc>
        <w:tc>
          <w:tcPr>
            <w:tcW w:w="1134" w:type="dxa"/>
            <w:vAlign w:val="center"/>
          </w:tcPr>
          <w:p w:rsidR="00AA2BB3" w:rsidRDefault="00AA2BB3">
            <w:pPr>
              <w:snapToGrid w:val="0"/>
              <w:jc w:val="center"/>
              <w:rPr>
                <w:rFonts w:ascii="宋体" w:eastAsia="宋体" w:hAnsi="宋体" w:cs="宋体"/>
                <w:sz w:val="18"/>
                <w:szCs w:val="18"/>
              </w:rPr>
            </w:pPr>
          </w:p>
        </w:tc>
        <w:tc>
          <w:tcPr>
            <w:tcW w:w="1134" w:type="dxa"/>
            <w:vAlign w:val="center"/>
          </w:tcPr>
          <w:p w:rsidR="00AA2BB3" w:rsidRDefault="00342CE8">
            <w:pPr>
              <w:snapToGrid w:val="0"/>
              <w:jc w:val="center"/>
              <w:rPr>
                <w:rFonts w:ascii="宋体" w:eastAsia="宋体" w:hAnsi="宋体" w:cs="宋体"/>
                <w:sz w:val="18"/>
                <w:szCs w:val="18"/>
              </w:rPr>
            </w:pPr>
            <w:r>
              <w:rPr>
                <w:rFonts w:ascii="宋体" w:hAnsi="宋体" w:cs="宋体" w:hint="eastAsia"/>
                <w:sz w:val="18"/>
                <w:szCs w:val="18"/>
              </w:rPr>
              <w:t>H</w:t>
            </w:r>
          </w:p>
        </w:tc>
      </w:tr>
      <w:tr w:rsidR="00AA2BB3">
        <w:trPr>
          <w:trHeight w:val="284"/>
          <w:jc w:val="center"/>
        </w:trPr>
        <w:tc>
          <w:tcPr>
            <w:tcW w:w="2376" w:type="dxa"/>
            <w:shd w:val="clear" w:color="auto" w:fill="auto"/>
            <w:vAlign w:val="center"/>
          </w:tcPr>
          <w:p w:rsidR="00AA2BB3" w:rsidRDefault="00342CE8">
            <w:pPr>
              <w:widowControl/>
              <w:jc w:val="center"/>
              <w:rPr>
                <w:rFonts w:ascii="宋体" w:eastAsia="宋体" w:hAnsi="宋体" w:cs="宋体"/>
                <w:sz w:val="18"/>
                <w:szCs w:val="18"/>
              </w:rPr>
            </w:pPr>
            <w:r>
              <w:rPr>
                <w:rFonts w:ascii="宋体" w:eastAsia="宋体" w:hAnsi="宋体" w:cs="宋体" w:hint="eastAsia"/>
                <w:kern w:val="0"/>
                <w:sz w:val="18"/>
                <w:szCs w:val="18"/>
                <w:shd w:val="clear" w:color="auto" w:fill="FFFFFF"/>
                <w:lang/>
              </w:rPr>
              <w:t>航海认知实习</w:t>
            </w:r>
          </w:p>
        </w:tc>
        <w:tc>
          <w:tcPr>
            <w:tcW w:w="1134" w:type="dxa"/>
            <w:vAlign w:val="center"/>
          </w:tcPr>
          <w:p w:rsidR="00AA2BB3" w:rsidRDefault="00AA2BB3">
            <w:pPr>
              <w:snapToGrid w:val="0"/>
              <w:jc w:val="center"/>
              <w:rPr>
                <w:rFonts w:ascii="宋体" w:eastAsia="宋体" w:hAnsi="宋体" w:cs="宋体"/>
                <w:sz w:val="18"/>
                <w:szCs w:val="18"/>
              </w:rPr>
            </w:pPr>
          </w:p>
        </w:tc>
        <w:tc>
          <w:tcPr>
            <w:tcW w:w="1134" w:type="dxa"/>
            <w:vAlign w:val="center"/>
          </w:tcPr>
          <w:p w:rsidR="00AA2BB3" w:rsidRDefault="00342CE8">
            <w:pPr>
              <w:snapToGrid w:val="0"/>
              <w:jc w:val="center"/>
              <w:rPr>
                <w:rFonts w:ascii="宋体" w:eastAsia="宋体" w:hAnsi="宋体" w:cs="宋体"/>
                <w:sz w:val="18"/>
                <w:szCs w:val="18"/>
              </w:rPr>
            </w:pPr>
            <w:r>
              <w:rPr>
                <w:rFonts w:ascii="宋体" w:hAnsi="宋体" w:cs="宋体" w:hint="eastAsia"/>
                <w:sz w:val="18"/>
                <w:szCs w:val="18"/>
              </w:rPr>
              <w:t>M</w:t>
            </w:r>
          </w:p>
        </w:tc>
        <w:tc>
          <w:tcPr>
            <w:tcW w:w="1134" w:type="dxa"/>
            <w:vAlign w:val="center"/>
          </w:tcPr>
          <w:p w:rsidR="00AA2BB3" w:rsidRDefault="00AA2BB3">
            <w:pPr>
              <w:snapToGrid w:val="0"/>
              <w:jc w:val="center"/>
              <w:rPr>
                <w:rFonts w:ascii="宋体" w:eastAsia="宋体" w:hAnsi="宋体" w:cs="宋体"/>
                <w:sz w:val="18"/>
                <w:szCs w:val="18"/>
              </w:rPr>
            </w:pPr>
          </w:p>
        </w:tc>
        <w:tc>
          <w:tcPr>
            <w:tcW w:w="1134" w:type="dxa"/>
            <w:vAlign w:val="center"/>
          </w:tcPr>
          <w:p w:rsidR="00AA2BB3" w:rsidRDefault="00AA2BB3">
            <w:pPr>
              <w:snapToGrid w:val="0"/>
              <w:jc w:val="center"/>
              <w:rPr>
                <w:rFonts w:ascii="宋体" w:eastAsia="宋体" w:hAnsi="宋体" w:cs="宋体"/>
                <w:sz w:val="18"/>
                <w:szCs w:val="18"/>
              </w:rPr>
            </w:pPr>
          </w:p>
        </w:tc>
        <w:tc>
          <w:tcPr>
            <w:tcW w:w="1134" w:type="dxa"/>
            <w:vAlign w:val="center"/>
          </w:tcPr>
          <w:p w:rsidR="00AA2BB3" w:rsidRDefault="00AA2BB3">
            <w:pPr>
              <w:snapToGrid w:val="0"/>
              <w:jc w:val="center"/>
              <w:rPr>
                <w:rFonts w:ascii="宋体" w:eastAsia="宋体" w:hAnsi="宋体" w:cs="宋体"/>
                <w:sz w:val="18"/>
                <w:szCs w:val="18"/>
              </w:rPr>
            </w:pPr>
          </w:p>
        </w:tc>
        <w:tc>
          <w:tcPr>
            <w:tcW w:w="1134" w:type="dxa"/>
            <w:vAlign w:val="center"/>
          </w:tcPr>
          <w:p w:rsidR="00AA2BB3" w:rsidRDefault="00AA2BB3">
            <w:pPr>
              <w:snapToGrid w:val="0"/>
              <w:jc w:val="center"/>
              <w:rPr>
                <w:rFonts w:ascii="宋体" w:eastAsia="宋体" w:hAnsi="宋体" w:cs="宋体"/>
                <w:sz w:val="18"/>
                <w:szCs w:val="18"/>
              </w:rPr>
            </w:pPr>
          </w:p>
        </w:tc>
      </w:tr>
      <w:tr w:rsidR="00AA2BB3">
        <w:trPr>
          <w:trHeight w:val="284"/>
          <w:jc w:val="center"/>
        </w:trPr>
        <w:tc>
          <w:tcPr>
            <w:tcW w:w="2376" w:type="dxa"/>
            <w:shd w:val="clear" w:color="auto" w:fill="auto"/>
            <w:vAlign w:val="center"/>
          </w:tcPr>
          <w:p w:rsidR="00AA2BB3" w:rsidRDefault="00342CE8">
            <w:pPr>
              <w:widowControl/>
              <w:jc w:val="center"/>
              <w:rPr>
                <w:rFonts w:ascii="宋体" w:eastAsia="宋体" w:hAnsi="宋体" w:cs="宋体"/>
                <w:sz w:val="18"/>
                <w:szCs w:val="18"/>
              </w:rPr>
            </w:pPr>
            <w:r>
              <w:rPr>
                <w:rFonts w:ascii="宋体" w:eastAsia="宋体" w:hAnsi="宋体" w:cs="宋体" w:hint="eastAsia"/>
                <w:kern w:val="0"/>
                <w:sz w:val="18"/>
                <w:szCs w:val="18"/>
                <w:shd w:val="clear" w:color="auto" w:fill="FFFFFF"/>
                <w:lang/>
              </w:rPr>
              <w:t>供应链案例实训</w:t>
            </w:r>
          </w:p>
        </w:tc>
        <w:tc>
          <w:tcPr>
            <w:tcW w:w="1134" w:type="dxa"/>
            <w:vAlign w:val="center"/>
          </w:tcPr>
          <w:p w:rsidR="00AA2BB3" w:rsidRDefault="00AA2BB3">
            <w:pPr>
              <w:snapToGrid w:val="0"/>
              <w:jc w:val="center"/>
              <w:rPr>
                <w:rFonts w:ascii="宋体" w:eastAsia="宋体" w:hAnsi="宋体" w:cs="宋体"/>
                <w:sz w:val="18"/>
                <w:szCs w:val="18"/>
              </w:rPr>
            </w:pPr>
          </w:p>
        </w:tc>
        <w:tc>
          <w:tcPr>
            <w:tcW w:w="1134" w:type="dxa"/>
            <w:vAlign w:val="center"/>
          </w:tcPr>
          <w:p w:rsidR="00AA2BB3" w:rsidRDefault="00AA2BB3">
            <w:pPr>
              <w:snapToGrid w:val="0"/>
              <w:jc w:val="center"/>
              <w:rPr>
                <w:rFonts w:ascii="宋体" w:eastAsia="宋体" w:hAnsi="宋体" w:cs="宋体"/>
                <w:sz w:val="18"/>
                <w:szCs w:val="18"/>
              </w:rPr>
            </w:pPr>
          </w:p>
        </w:tc>
        <w:tc>
          <w:tcPr>
            <w:tcW w:w="1134" w:type="dxa"/>
            <w:vAlign w:val="center"/>
          </w:tcPr>
          <w:p w:rsidR="00AA2BB3" w:rsidRDefault="00AA2BB3">
            <w:pPr>
              <w:snapToGrid w:val="0"/>
              <w:jc w:val="center"/>
              <w:rPr>
                <w:rFonts w:ascii="宋体" w:eastAsia="宋体" w:hAnsi="宋体" w:cs="宋体"/>
                <w:sz w:val="18"/>
                <w:szCs w:val="18"/>
              </w:rPr>
            </w:pPr>
          </w:p>
        </w:tc>
        <w:tc>
          <w:tcPr>
            <w:tcW w:w="1134" w:type="dxa"/>
            <w:vAlign w:val="center"/>
          </w:tcPr>
          <w:p w:rsidR="00AA2BB3" w:rsidRDefault="00AA2BB3">
            <w:pPr>
              <w:snapToGrid w:val="0"/>
              <w:jc w:val="center"/>
              <w:rPr>
                <w:rFonts w:ascii="宋体" w:eastAsia="宋体" w:hAnsi="宋体" w:cs="宋体"/>
                <w:sz w:val="18"/>
                <w:szCs w:val="18"/>
              </w:rPr>
            </w:pPr>
          </w:p>
        </w:tc>
        <w:tc>
          <w:tcPr>
            <w:tcW w:w="1134" w:type="dxa"/>
            <w:vAlign w:val="center"/>
          </w:tcPr>
          <w:p w:rsidR="00AA2BB3" w:rsidRDefault="00AA2BB3">
            <w:pPr>
              <w:snapToGrid w:val="0"/>
              <w:jc w:val="center"/>
              <w:rPr>
                <w:rFonts w:ascii="宋体" w:eastAsia="宋体" w:hAnsi="宋体" w:cs="宋体"/>
                <w:sz w:val="18"/>
                <w:szCs w:val="18"/>
              </w:rPr>
            </w:pPr>
          </w:p>
        </w:tc>
        <w:tc>
          <w:tcPr>
            <w:tcW w:w="1134" w:type="dxa"/>
            <w:vAlign w:val="center"/>
          </w:tcPr>
          <w:p w:rsidR="00AA2BB3" w:rsidRDefault="00342CE8">
            <w:pPr>
              <w:snapToGrid w:val="0"/>
              <w:jc w:val="center"/>
              <w:rPr>
                <w:rFonts w:ascii="宋体" w:eastAsia="宋体" w:hAnsi="宋体" w:cs="宋体"/>
                <w:sz w:val="18"/>
                <w:szCs w:val="18"/>
              </w:rPr>
            </w:pPr>
            <w:r>
              <w:rPr>
                <w:rFonts w:ascii="宋体" w:hAnsi="宋体" w:cs="宋体" w:hint="eastAsia"/>
                <w:sz w:val="18"/>
                <w:szCs w:val="18"/>
              </w:rPr>
              <w:t>H</w:t>
            </w:r>
          </w:p>
        </w:tc>
      </w:tr>
      <w:tr w:rsidR="00AA2BB3">
        <w:trPr>
          <w:trHeight w:val="284"/>
          <w:jc w:val="center"/>
        </w:trPr>
        <w:tc>
          <w:tcPr>
            <w:tcW w:w="2376" w:type="dxa"/>
            <w:shd w:val="clear" w:color="auto" w:fill="auto"/>
            <w:vAlign w:val="center"/>
          </w:tcPr>
          <w:p w:rsidR="00AA2BB3" w:rsidRDefault="00342CE8">
            <w:pPr>
              <w:widowControl/>
              <w:jc w:val="center"/>
              <w:rPr>
                <w:rFonts w:ascii="宋体" w:eastAsia="宋体" w:hAnsi="宋体" w:cs="宋体"/>
                <w:sz w:val="18"/>
                <w:szCs w:val="18"/>
              </w:rPr>
            </w:pPr>
            <w:r>
              <w:rPr>
                <w:rFonts w:ascii="宋体" w:eastAsia="宋体" w:hAnsi="宋体" w:cs="宋体" w:hint="eastAsia"/>
                <w:kern w:val="0"/>
                <w:sz w:val="18"/>
                <w:szCs w:val="18"/>
                <w:shd w:val="clear" w:color="auto" w:fill="FFFFFF"/>
                <w:lang/>
              </w:rPr>
              <w:t>供应链系统规划课程设计</w:t>
            </w:r>
          </w:p>
        </w:tc>
        <w:tc>
          <w:tcPr>
            <w:tcW w:w="1134" w:type="dxa"/>
            <w:vAlign w:val="center"/>
          </w:tcPr>
          <w:p w:rsidR="00AA2BB3" w:rsidRDefault="00AA2BB3">
            <w:pPr>
              <w:snapToGrid w:val="0"/>
              <w:jc w:val="center"/>
              <w:rPr>
                <w:rFonts w:ascii="宋体" w:eastAsia="宋体" w:hAnsi="宋体" w:cs="宋体"/>
                <w:sz w:val="18"/>
                <w:szCs w:val="18"/>
              </w:rPr>
            </w:pPr>
          </w:p>
        </w:tc>
        <w:tc>
          <w:tcPr>
            <w:tcW w:w="1134" w:type="dxa"/>
            <w:vAlign w:val="center"/>
          </w:tcPr>
          <w:p w:rsidR="00AA2BB3" w:rsidRDefault="00AA2BB3">
            <w:pPr>
              <w:snapToGrid w:val="0"/>
              <w:jc w:val="center"/>
              <w:rPr>
                <w:rFonts w:ascii="宋体" w:eastAsia="宋体" w:hAnsi="宋体" w:cs="宋体"/>
                <w:sz w:val="18"/>
                <w:szCs w:val="18"/>
              </w:rPr>
            </w:pPr>
          </w:p>
        </w:tc>
        <w:tc>
          <w:tcPr>
            <w:tcW w:w="1134" w:type="dxa"/>
            <w:vAlign w:val="center"/>
          </w:tcPr>
          <w:p w:rsidR="00AA2BB3" w:rsidRDefault="00AA2BB3">
            <w:pPr>
              <w:snapToGrid w:val="0"/>
              <w:jc w:val="center"/>
              <w:rPr>
                <w:rFonts w:ascii="宋体" w:eastAsia="宋体" w:hAnsi="宋体" w:cs="宋体"/>
                <w:sz w:val="18"/>
                <w:szCs w:val="18"/>
              </w:rPr>
            </w:pPr>
          </w:p>
        </w:tc>
        <w:tc>
          <w:tcPr>
            <w:tcW w:w="1134" w:type="dxa"/>
            <w:vAlign w:val="center"/>
          </w:tcPr>
          <w:p w:rsidR="00AA2BB3" w:rsidRDefault="00AA2BB3">
            <w:pPr>
              <w:snapToGrid w:val="0"/>
              <w:jc w:val="center"/>
              <w:rPr>
                <w:rFonts w:ascii="宋体" w:eastAsia="宋体" w:hAnsi="宋体" w:cs="宋体"/>
                <w:sz w:val="18"/>
                <w:szCs w:val="18"/>
              </w:rPr>
            </w:pPr>
          </w:p>
        </w:tc>
        <w:tc>
          <w:tcPr>
            <w:tcW w:w="1134" w:type="dxa"/>
            <w:vAlign w:val="center"/>
          </w:tcPr>
          <w:p w:rsidR="00AA2BB3" w:rsidRDefault="00AA2BB3">
            <w:pPr>
              <w:snapToGrid w:val="0"/>
              <w:jc w:val="center"/>
              <w:rPr>
                <w:rFonts w:ascii="宋体" w:eastAsia="宋体" w:hAnsi="宋体" w:cs="宋体"/>
                <w:sz w:val="18"/>
                <w:szCs w:val="18"/>
              </w:rPr>
            </w:pPr>
          </w:p>
        </w:tc>
        <w:tc>
          <w:tcPr>
            <w:tcW w:w="1134" w:type="dxa"/>
            <w:vAlign w:val="center"/>
          </w:tcPr>
          <w:p w:rsidR="00AA2BB3" w:rsidRDefault="00342CE8">
            <w:pPr>
              <w:snapToGrid w:val="0"/>
              <w:jc w:val="center"/>
              <w:rPr>
                <w:rFonts w:ascii="宋体" w:eastAsia="宋体" w:hAnsi="宋体" w:cs="宋体"/>
                <w:sz w:val="18"/>
                <w:szCs w:val="18"/>
              </w:rPr>
            </w:pPr>
            <w:r>
              <w:rPr>
                <w:rFonts w:ascii="宋体" w:hAnsi="宋体" w:cs="宋体" w:hint="eastAsia"/>
                <w:sz w:val="18"/>
                <w:szCs w:val="18"/>
              </w:rPr>
              <w:t>H</w:t>
            </w:r>
          </w:p>
        </w:tc>
      </w:tr>
      <w:tr w:rsidR="00AA2BB3">
        <w:trPr>
          <w:trHeight w:val="284"/>
          <w:jc w:val="center"/>
        </w:trPr>
        <w:tc>
          <w:tcPr>
            <w:tcW w:w="2376" w:type="dxa"/>
            <w:shd w:val="clear" w:color="auto" w:fill="auto"/>
            <w:vAlign w:val="center"/>
          </w:tcPr>
          <w:p w:rsidR="00AA2BB3" w:rsidRDefault="00342CE8">
            <w:pPr>
              <w:widowControl/>
              <w:jc w:val="center"/>
              <w:rPr>
                <w:rFonts w:ascii="宋体" w:eastAsia="宋体" w:hAnsi="宋体" w:cs="宋体"/>
                <w:sz w:val="18"/>
                <w:szCs w:val="18"/>
              </w:rPr>
            </w:pPr>
            <w:r>
              <w:rPr>
                <w:rFonts w:ascii="宋体" w:eastAsia="宋体" w:hAnsi="宋体" w:cs="宋体" w:hint="eastAsia"/>
                <w:kern w:val="0"/>
                <w:sz w:val="18"/>
                <w:szCs w:val="18"/>
                <w:shd w:val="clear" w:color="auto" w:fill="FFFFFF"/>
                <w:lang/>
              </w:rPr>
              <w:t>毕业实习及毕业论文</w:t>
            </w:r>
          </w:p>
        </w:tc>
        <w:tc>
          <w:tcPr>
            <w:tcW w:w="1134" w:type="dxa"/>
            <w:vAlign w:val="center"/>
          </w:tcPr>
          <w:p w:rsidR="00AA2BB3" w:rsidRDefault="00AA2BB3">
            <w:pPr>
              <w:snapToGrid w:val="0"/>
              <w:jc w:val="center"/>
              <w:rPr>
                <w:rFonts w:ascii="宋体" w:eastAsia="宋体" w:hAnsi="宋体" w:cs="宋体"/>
                <w:sz w:val="18"/>
                <w:szCs w:val="18"/>
              </w:rPr>
            </w:pPr>
          </w:p>
        </w:tc>
        <w:tc>
          <w:tcPr>
            <w:tcW w:w="1134" w:type="dxa"/>
            <w:vAlign w:val="center"/>
          </w:tcPr>
          <w:p w:rsidR="00AA2BB3" w:rsidRDefault="00AA2BB3">
            <w:pPr>
              <w:snapToGrid w:val="0"/>
              <w:jc w:val="center"/>
              <w:rPr>
                <w:rFonts w:ascii="宋体" w:eastAsia="宋体" w:hAnsi="宋体" w:cs="宋体"/>
                <w:sz w:val="18"/>
                <w:szCs w:val="18"/>
              </w:rPr>
            </w:pPr>
          </w:p>
        </w:tc>
        <w:tc>
          <w:tcPr>
            <w:tcW w:w="1134" w:type="dxa"/>
            <w:vAlign w:val="center"/>
          </w:tcPr>
          <w:p w:rsidR="00AA2BB3" w:rsidRDefault="00AA2BB3">
            <w:pPr>
              <w:snapToGrid w:val="0"/>
              <w:jc w:val="center"/>
              <w:rPr>
                <w:rFonts w:ascii="宋体" w:eastAsia="宋体" w:hAnsi="宋体" w:cs="宋体"/>
                <w:sz w:val="18"/>
                <w:szCs w:val="18"/>
              </w:rPr>
            </w:pPr>
          </w:p>
        </w:tc>
        <w:tc>
          <w:tcPr>
            <w:tcW w:w="1134" w:type="dxa"/>
            <w:vAlign w:val="center"/>
          </w:tcPr>
          <w:p w:rsidR="00AA2BB3" w:rsidRDefault="00AA2BB3">
            <w:pPr>
              <w:snapToGrid w:val="0"/>
              <w:jc w:val="center"/>
              <w:rPr>
                <w:rFonts w:ascii="宋体" w:eastAsia="宋体" w:hAnsi="宋体" w:cs="宋体"/>
                <w:sz w:val="18"/>
                <w:szCs w:val="18"/>
              </w:rPr>
            </w:pPr>
          </w:p>
        </w:tc>
        <w:tc>
          <w:tcPr>
            <w:tcW w:w="1134" w:type="dxa"/>
            <w:vAlign w:val="center"/>
          </w:tcPr>
          <w:p w:rsidR="00AA2BB3" w:rsidRDefault="00342CE8">
            <w:pPr>
              <w:snapToGrid w:val="0"/>
              <w:jc w:val="center"/>
              <w:rPr>
                <w:rFonts w:ascii="宋体" w:eastAsia="宋体" w:hAnsi="宋体" w:cs="宋体"/>
                <w:sz w:val="18"/>
                <w:szCs w:val="18"/>
              </w:rPr>
            </w:pPr>
            <w:r>
              <w:rPr>
                <w:rFonts w:ascii="宋体" w:hAnsi="宋体" w:cs="宋体" w:hint="eastAsia"/>
                <w:sz w:val="18"/>
                <w:szCs w:val="18"/>
              </w:rPr>
              <w:t>H</w:t>
            </w:r>
          </w:p>
        </w:tc>
        <w:tc>
          <w:tcPr>
            <w:tcW w:w="1134" w:type="dxa"/>
            <w:vAlign w:val="center"/>
          </w:tcPr>
          <w:p w:rsidR="00AA2BB3" w:rsidRDefault="00342CE8">
            <w:pPr>
              <w:snapToGrid w:val="0"/>
              <w:jc w:val="center"/>
              <w:rPr>
                <w:rFonts w:ascii="宋体" w:eastAsia="宋体" w:hAnsi="宋体" w:cs="宋体"/>
                <w:sz w:val="18"/>
                <w:szCs w:val="18"/>
              </w:rPr>
            </w:pPr>
            <w:r>
              <w:rPr>
                <w:rFonts w:ascii="宋体" w:hAnsi="宋体" w:cs="宋体" w:hint="eastAsia"/>
                <w:sz w:val="18"/>
                <w:szCs w:val="18"/>
              </w:rPr>
              <w:t>H</w:t>
            </w:r>
          </w:p>
        </w:tc>
      </w:tr>
      <w:tr w:rsidR="00AA2BB3">
        <w:trPr>
          <w:trHeight w:val="284"/>
          <w:jc w:val="center"/>
        </w:trPr>
        <w:tc>
          <w:tcPr>
            <w:tcW w:w="2376" w:type="dxa"/>
            <w:shd w:val="clear" w:color="auto" w:fill="auto"/>
            <w:vAlign w:val="center"/>
          </w:tcPr>
          <w:p w:rsidR="00AA2BB3" w:rsidRDefault="00342CE8">
            <w:pPr>
              <w:widowControl/>
              <w:jc w:val="center"/>
              <w:rPr>
                <w:rFonts w:ascii="宋体" w:eastAsia="宋体" w:hAnsi="宋体" w:cs="宋体"/>
                <w:sz w:val="18"/>
                <w:szCs w:val="18"/>
              </w:rPr>
            </w:pPr>
            <w:r>
              <w:rPr>
                <w:rFonts w:ascii="宋体" w:eastAsia="宋体" w:hAnsi="宋体" w:cs="宋体" w:hint="eastAsia"/>
                <w:kern w:val="0"/>
                <w:sz w:val="18"/>
                <w:szCs w:val="18"/>
                <w:shd w:val="clear" w:color="auto" w:fill="FFFFFF"/>
                <w:lang/>
              </w:rPr>
              <w:t>社会实践</w:t>
            </w:r>
          </w:p>
        </w:tc>
        <w:tc>
          <w:tcPr>
            <w:tcW w:w="1134" w:type="dxa"/>
            <w:vAlign w:val="center"/>
          </w:tcPr>
          <w:p w:rsidR="00AA2BB3" w:rsidRDefault="00AA2BB3">
            <w:pPr>
              <w:snapToGrid w:val="0"/>
              <w:jc w:val="center"/>
              <w:rPr>
                <w:rFonts w:ascii="宋体" w:eastAsia="宋体" w:hAnsi="宋体" w:cs="宋体"/>
                <w:sz w:val="18"/>
                <w:szCs w:val="18"/>
              </w:rPr>
            </w:pPr>
          </w:p>
        </w:tc>
        <w:tc>
          <w:tcPr>
            <w:tcW w:w="1134" w:type="dxa"/>
            <w:vAlign w:val="center"/>
          </w:tcPr>
          <w:p w:rsidR="00AA2BB3" w:rsidRDefault="00AA2BB3">
            <w:pPr>
              <w:snapToGrid w:val="0"/>
              <w:jc w:val="center"/>
              <w:rPr>
                <w:rFonts w:ascii="宋体" w:eastAsia="宋体" w:hAnsi="宋体" w:cs="宋体"/>
                <w:sz w:val="18"/>
                <w:szCs w:val="18"/>
              </w:rPr>
            </w:pPr>
          </w:p>
        </w:tc>
        <w:tc>
          <w:tcPr>
            <w:tcW w:w="1134" w:type="dxa"/>
            <w:vAlign w:val="center"/>
          </w:tcPr>
          <w:p w:rsidR="00AA2BB3" w:rsidRDefault="00AA2BB3">
            <w:pPr>
              <w:snapToGrid w:val="0"/>
              <w:jc w:val="center"/>
              <w:rPr>
                <w:rFonts w:ascii="宋体" w:eastAsia="宋体" w:hAnsi="宋体" w:cs="宋体"/>
                <w:sz w:val="18"/>
                <w:szCs w:val="18"/>
              </w:rPr>
            </w:pPr>
          </w:p>
        </w:tc>
        <w:tc>
          <w:tcPr>
            <w:tcW w:w="1134" w:type="dxa"/>
            <w:vAlign w:val="center"/>
          </w:tcPr>
          <w:p w:rsidR="00AA2BB3" w:rsidRDefault="00AA2BB3">
            <w:pPr>
              <w:snapToGrid w:val="0"/>
              <w:jc w:val="center"/>
              <w:rPr>
                <w:rFonts w:ascii="宋体" w:eastAsia="宋体" w:hAnsi="宋体" w:cs="宋体"/>
                <w:sz w:val="18"/>
                <w:szCs w:val="18"/>
              </w:rPr>
            </w:pPr>
          </w:p>
        </w:tc>
        <w:tc>
          <w:tcPr>
            <w:tcW w:w="1134" w:type="dxa"/>
            <w:vAlign w:val="center"/>
          </w:tcPr>
          <w:p w:rsidR="00AA2BB3" w:rsidRDefault="00AA2BB3">
            <w:pPr>
              <w:snapToGrid w:val="0"/>
              <w:jc w:val="center"/>
              <w:rPr>
                <w:rFonts w:ascii="宋体" w:eastAsia="宋体" w:hAnsi="宋体" w:cs="宋体"/>
                <w:sz w:val="18"/>
                <w:szCs w:val="18"/>
              </w:rPr>
            </w:pPr>
          </w:p>
        </w:tc>
        <w:tc>
          <w:tcPr>
            <w:tcW w:w="1134" w:type="dxa"/>
            <w:vAlign w:val="center"/>
          </w:tcPr>
          <w:p w:rsidR="00AA2BB3" w:rsidRDefault="00AA2BB3">
            <w:pPr>
              <w:snapToGrid w:val="0"/>
              <w:jc w:val="center"/>
              <w:rPr>
                <w:rFonts w:ascii="宋体" w:eastAsia="宋体" w:hAnsi="宋体" w:cs="宋体"/>
                <w:sz w:val="18"/>
                <w:szCs w:val="18"/>
              </w:rPr>
            </w:pPr>
          </w:p>
        </w:tc>
      </w:tr>
      <w:tr w:rsidR="00AA2BB3">
        <w:trPr>
          <w:trHeight w:val="284"/>
          <w:jc w:val="center"/>
        </w:trPr>
        <w:tc>
          <w:tcPr>
            <w:tcW w:w="2376" w:type="dxa"/>
            <w:shd w:val="clear" w:color="auto" w:fill="auto"/>
            <w:vAlign w:val="center"/>
          </w:tcPr>
          <w:p w:rsidR="00AA2BB3" w:rsidRDefault="00342CE8">
            <w:pPr>
              <w:widowControl/>
              <w:jc w:val="center"/>
              <w:rPr>
                <w:rFonts w:ascii="宋体" w:eastAsia="宋体" w:hAnsi="宋体" w:cs="宋体"/>
                <w:sz w:val="18"/>
                <w:szCs w:val="18"/>
              </w:rPr>
            </w:pPr>
            <w:r>
              <w:rPr>
                <w:rFonts w:ascii="宋体" w:eastAsia="宋体" w:hAnsi="宋体" w:cs="宋体" w:hint="eastAsia"/>
                <w:kern w:val="0"/>
                <w:sz w:val="18"/>
                <w:szCs w:val="18"/>
                <w:shd w:val="clear" w:color="auto" w:fill="FFFFFF"/>
                <w:lang/>
              </w:rPr>
              <w:t>入学教育</w:t>
            </w:r>
          </w:p>
        </w:tc>
        <w:tc>
          <w:tcPr>
            <w:tcW w:w="1134" w:type="dxa"/>
            <w:vAlign w:val="center"/>
          </w:tcPr>
          <w:p w:rsidR="00AA2BB3" w:rsidRDefault="00342CE8">
            <w:pPr>
              <w:snapToGrid w:val="0"/>
              <w:jc w:val="center"/>
              <w:rPr>
                <w:rFonts w:ascii="宋体" w:eastAsia="宋体" w:hAnsi="宋体" w:cs="宋体"/>
                <w:sz w:val="18"/>
                <w:szCs w:val="18"/>
              </w:rPr>
            </w:pPr>
            <w:r>
              <w:rPr>
                <w:rFonts w:ascii="宋体" w:hAnsi="宋体" w:cs="宋体" w:hint="eastAsia"/>
                <w:sz w:val="18"/>
                <w:szCs w:val="18"/>
              </w:rPr>
              <w:t>H</w:t>
            </w:r>
          </w:p>
        </w:tc>
        <w:tc>
          <w:tcPr>
            <w:tcW w:w="1134" w:type="dxa"/>
            <w:vAlign w:val="center"/>
          </w:tcPr>
          <w:p w:rsidR="00AA2BB3" w:rsidRDefault="00AA2BB3">
            <w:pPr>
              <w:snapToGrid w:val="0"/>
              <w:jc w:val="center"/>
              <w:rPr>
                <w:rFonts w:ascii="宋体" w:eastAsia="宋体" w:hAnsi="宋体" w:cs="宋体"/>
                <w:sz w:val="18"/>
                <w:szCs w:val="18"/>
              </w:rPr>
            </w:pPr>
          </w:p>
        </w:tc>
        <w:tc>
          <w:tcPr>
            <w:tcW w:w="1134" w:type="dxa"/>
            <w:vAlign w:val="center"/>
          </w:tcPr>
          <w:p w:rsidR="00AA2BB3" w:rsidRDefault="00AA2BB3">
            <w:pPr>
              <w:snapToGrid w:val="0"/>
              <w:jc w:val="center"/>
              <w:rPr>
                <w:rFonts w:ascii="宋体" w:eastAsia="宋体" w:hAnsi="宋体" w:cs="宋体"/>
                <w:sz w:val="18"/>
                <w:szCs w:val="18"/>
              </w:rPr>
            </w:pPr>
          </w:p>
        </w:tc>
        <w:tc>
          <w:tcPr>
            <w:tcW w:w="1134" w:type="dxa"/>
            <w:vAlign w:val="center"/>
          </w:tcPr>
          <w:p w:rsidR="00AA2BB3" w:rsidRDefault="00AA2BB3">
            <w:pPr>
              <w:snapToGrid w:val="0"/>
              <w:jc w:val="center"/>
              <w:rPr>
                <w:rFonts w:ascii="宋体" w:eastAsia="宋体" w:hAnsi="宋体" w:cs="宋体"/>
                <w:sz w:val="18"/>
                <w:szCs w:val="18"/>
              </w:rPr>
            </w:pPr>
          </w:p>
        </w:tc>
        <w:tc>
          <w:tcPr>
            <w:tcW w:w="1134" w:type="dxa"/>
            <w:vAlign w:val="center"/>
          </w:tcPr>
          <w:p w:rsidR="00AA2BB3" w:rsidRDefault="00AA2BB3">
            <w:pPr>
              <w:snapToGrid w:val="0"/>
              <w:jc w:val="center"/>
              <w:rPr>
                <w:rFonts w:ascii="宋体" w:eastAsia="宋体" w:hAnsi="宋体" w:cs="宋体"/>
                <w:sz w:val="18"/>
                <w:szCs w:val="18"/>
              </w:rPr>
            </w:pPr>
          </w:p>
        </w:tc>
        <w:tc>
          <w:tcPr>
            <w:tcW w:w="1134" w:type="dxa"/>
            <w:vAlign w:val="center"/>
          </w:tcPr>
          <w:p w:rsidR="00AA2BB3" w:rsidRDefault="00AA2BB3">
            <w:pPr>
              <w:snapToGrid w:val="0"/>
              <w:jc w:val="center"/>
              <w:rPr>
                <w:rFonts w:ascii="宋体" w:eastAsia="宋体" w:hAnsi="宋体" w:cs="宋体"/>
                <w:sz w:val="18"/>
                <w:szCs w:val="18"/>
              </w:rPr>
            </w:pPr>
          </w:p>
        </w:tc>
      </w:tr>
      <w:tr w:rsidR="00AA2BB3">
        <w:trPr>
          <w:trHeight w:val="284"/>
          <w:jc w:val="center"/>
        </w:trPr>
        <w:tc>
          <w:tcPr>
            <w:tcW w:w="2376" w:type="dxa"/>
            <w:shd w:val="clear" w:color="auto" w:fill="auto"/>
            <w:vAlign w:val="center"/>
          </w:tcPr>
          <w:p w:rsidR="00AA2BB3" w:rsidRDefault="00342CE8">
            <w:pPr>
              <w:widowControl/>
              <w:jc w:val="center"/>
              <w:rPr>
                <w:rFonts w:ascii="宋体" w:eastAsia="宋体" w:hAnsi="宋体" w:cs="宋体"/>
                <w:sz w:val="18"/>
                <w:szCs w:val="18"/>
              </w:rPr>
            </w:pPr>
            <w:r>
              <w:rPr>
                <w:rFonts w:ascii="宋体" w:eastAsia="宋体" w:hAnsi="宋体" w:cs="宋体" w:hint="eastAsia"/>
                <w:kern w:val="0"/>
                <w:sz w:val="18"/>
                <w:szCs w:val="18"/>
                <w:shd w:val="clear" w:color="auto" w:fill="FFFFFF"/>
                <w:lang/>
              </w:rPr>
              <w:t>职业生涯规划</w:t>
            </w:r>
          </w:p>
        </w:tc>
        <w:tc>
          <w:tcPr>
            <w:tcW w:w="1134" w:type="dxa"/>
            <w:vAlign w:val="center"/>
          </w:tcPr>
          <w:p w:rsidR="00AA2BB3" w:rsidRDefault="00AA2BB3">
            <w:pPr>
              <w:snapToGrid w:val="0"/>
              <w:jc w:val="center"/>
              <w:rPr>
                <w:rFonts w:ascii="宋体" w:eastAsia="宋体" w:hAnsi="宋体" w:cs="宋体"/>
                <w:sz w:val="18"/>
                <w:szCs w:val="18"/>
              </w:rPr>
            </w:pPr>
          </w:p>
        </w:tc>
        <w:tc>
          <w:tcPr>
            <w:tcW w:w="1134" w:type="dxa"/>
            <w:vAlign w:val="center"/>
          </w:tcPr>
          <w:p w:rsidR="00AA2BB3" w:rsidRDefault="00AA2BB3">
            <w:pPr>
              <w:snapToGrid w:val="0"/>
              <w:jc w:val="center"/>
              <w:rPr>
                <w:rFonts w:ascii="宋体" w:eastAsia="宋体" w:hAnsi="宋体" w:cs="宋体"/>
                <w:sz w:val="18"/>
                <w:szCs w:val="18"/>
              </w:rPr>
            </w:pPr>
          </w:p>
        </w:tc>
        <w:tc>
          <w:tcPr>
            <w:tcW w:w="1134" w:type="dxa"/>
            <w:vAlign w:val="center"/>
          </w:tcPr>
          <w:p w:rsidR="00AA2BB3" w:rsidRDefault="00AA2BB3">
            <w:pPr>
              <w:snapToGrid w:val="0"/>
              <w:jc w:val="center"/>
              <w:rPr>
                <w:rFonts w:ascii="宋体" w:eastAsia="宋体" w:hAnsi="宋体" w:cs="宋体"/>
                <w:sz w:val="18"/>
                <w:szCs w:val="18"/>
              </w:rPr>
            </w:pPr>
          </w:p>
        </w:tc>
        <w:tc>
          <w:tcPr>
            <w:tcW w:w="1134" w:type="dxa"/>
            <w:vAlign w:val="center"/>
          </w:tcPr>
          <w:p w:rsidR="00AA2BB3" w:rsidRDefault="00AA2BB3">
            <w:pPr>
              <w:snapToGrid w:val="0"/>
              <w:jc w:val="center"/>
              <w:rPr>
                <w:rFonts w:ascii="宋体" w:eastAsia="宋体" w:hAnsi="宋体" w:cs="宋体"/>
                <w:sz w:val="18"/>
                <w:szCs w:val="18"/>
              </w:rPr>
            </w:pPr>
          </w:p>
        </w:tc>
        <w:tc>
          <w:tcPr>
            <w:tcW w:w="1134" w:type="dxa"/>
            <w:vAlign w:val="center"/>
          </w:tcPr>
          <w:p w:rsidR="00AA2BB3" w:rsidRDefault="00342CE8">
            <w:pPr>
              <w:snapToGrid w:val="0"/>
              <w:jc w:val="center"/>
              <w:rPr>
                <w:rFonts w:ascii="宋体" w:eastAsia="宋体" w:hAnsi="宋体" w:cs="宋体"/>
                <w:sz w:val="18"/>
                <w:szCs w:val="18"/>
              </w:rPr>
            </w:pPr>
            <w:r>
              <w:rPr>
                <w:rFonts w:ascii="宋体" w:hAnsi="宋体" w:cs="宋体" w:hint="eastAsia"/>
                <w:sz w:val="18"/>
                <w:szCs w:val="18"/>
              </w:rPr>
              <w:t>H</w:t>
            </w:r>
          </w:p>
        </w:tc>
        <w:tc>
          <w:tcPr>
            <w:tcW w:w="1134" w:type="dxa"/>
            <w:vAlign w:val="center"/>
          </w:tcPr>
          <w:p w:rsidR="00AA2BB3" w:rsidRDefault="00342CE8">
            <w:pPr>
              <w:snapToGrid w:val="0"/>
              <w:jc w:val="center"/>
              <w:rPr>
                <w:rFonts w:ascii="宋体" w:eastAsia="宋体" w:hAnsi="宋体" w:cs="宋体"/>
                <w:sz w:val="18"/>
                <w:szCs w:val="18"/>
              </w:rPr>
            </w:pPr>
            <w:r>
              <w:rPr>
                <w:rFonts w:ascii="宋体" w:hAnsi="宋体" w:cs="宋体" w:hint="eastAsia"/>
                <w:sz w:val="18"/>
                <w:szCs w:val="18"/>
              </w:rPr>
              <w:t>H</w:t>
            </w:r>
          </w:p>
        </w:tc>
      </w:tr>
      <w:tr w:rsidR="00AA2BB3">
        <w:trPr>
          <w:trHeight w:val="284"/>
          <w:jc w:val="center"/>
        </w:trPr>
        <w:tc>
          <w:tcPr>
            <w:tcW w:w="2376" w:type="dxa"/>
            <w:shd w:val="clear" w:color="auto" w:fill="auto"/>
            <w:vAlign w:val="center"/>
          </w:tcPr>
          <w:p w:rsidR="00AA2BB3" w:rsidRDefault="00342CE8">
            <w:pPr>
              <w:widowControl/>
              <w:jc w:val="center"/>
              <w:rPr>
                <w:rFonts w:ascii="宋体" w:eastAsia="宋体" w:hAnsi="宋体" w:cs="宋体"/>
                <w:sz w:val="18"/>
                <w:szCs w:val="18"/>
              </w:rPr>
            </w:pPr>
            <w:r>
              <w:rPr>
                <w:rFonts w:ascii="宋体" w:eastAsia="宋体" w:hAnsi="宋体" w:cs="宋体" w:hint="eastAsia"/>
                <w:kern w:val="0"/>
                <w:sz w:val="18"/>
                <w:szCs w:val="18"/>
                <w:shd w:val="clear" w:color="auto" w:fill="FFFFFF"/>
                <w:lang/>
              </w:rPr>
              <w:t>形势与政策</w:t>
            </w:r>
          </w:p>
        </w:tc>
        <w:tc>
          <w:tcPr>
            <w:tcW w:w="1134" w:type="dxa"/>
            <w:vAlign w:val="center"/>
          </w:tcPr>
          <w:p w:rsidR="00AA2BB3" w:rsidRDefault="00342CE8">
            <w:pPr>
              <w:snapToGrid w:val="0"/>
              <w:jc w:val="center"/>
              <w:rPr>
                <w:rFonts w:ascii="宋体" w:eastAsia="宋体" w:hAnsi="宋体" w:cs="宋体"/>
                <w:sz w:val="18"/>
                <w:szCs w:val="18"/>
              </w:rPr>
            </w:pPr>
            <w:r>
              <w:rPr>
                <w:rFonts w:ascii="宋体" w:hAnsi="宋体" w:cs="宋体" w:hint="eastAsia"/>
                <w:sz w:val="18"/>
                <w:szCs w:val="18"/>
              </w:rPr>
              <w:t>H</w:t>
            </w:r>
          </w:p>
        </w:tc>
        <w:tc>
          <w:tcPr>
            <w:tcW w:w="1134" w:type="dxa"/>
            <w:vAlign w:val="center"/>
          </w:tcPr>
          <w:p w:rsidR="00AA2BB3" w:rsidRDefault="00AA2BB3">
            <w:pPr>
              <w:snapToGrid w:val="0"/>
              <w:jc w:val="center"/>
              <w:rPr>
                <w:rFonts w:ascii="宋体" w:eastAsia="宋体" w:hAnsi="宋体" w:cs="宋体"/>
                <w:sz w:val="18"/>
                <w:szCs w:val="18"/>
              </w:rPr>
            </w:pPr>
          </w:p>
        </w:tc>
        <w:tc>
          <w:tcPr>
            <w:tcW w:w="1134" w:type="dxa"/>
            <w:vAlign w:val="center"/>
          </w:tcPr>
          <w:p w:rsidR="00AA2BB3" w:rsidRDefault="00AA2BB3">
            <w:pPr>
              <w:snapToGrid w:val="0"/>
              <w:jc w:val="center"/>
              <w:rPr>
                <w:rFonts w:ascii="宋体" w:eastAsia="宋体" w:hAnsi="宋体" w:cs="宋体"/>
                <w:sz w:val="18"/>
                <w:szCs w:val="18"/>
              </w:rPr>
            </w:pPr>
          </w:p>
        </w:tc>
        <w:tc>
          <w:tcPr>
            <w:tcW w:w="1134" w:type="dxa"/>
            <w:vAlign w:val="center"/>
          </w:tcPr>
          <w:p w:rsidR="00AA2BB3" w:rsidRDefault="00AA2BB3">
            <w:pPr>
              <w:snapToGrid w:val="0"/>
              <w:jc w:val="center"/>
              <w:rPr>
                <w:rFonts w:ascii="宋体" w:eastAsia="宋体" w:hAnsi="宋体" w:cs="宋体"/>
                <w:sz w:val="18"/>
                <w:szCs w:val="18"/>
              </w:rPr>
            </w:pPr>
          </w:p>
        </w:tc>
        <w:tc>
          <w:tcPr>
            <w:tcW w:w="1134" w:type="dxa"/>
            <w:vAlign w:val="center"/>
          </w:tcPr>
          <w:p w:rsidR="00AA2BB3" w:rsidRDefault="00AA2BB3">
            <w:pPr>
              <w:snapToGrid w:val="0"/>
              <w:jc w:val="center"/>
              <w:rPr>
                <w:rFonts w:ascii="宋体" w:eastAsia="宋体" w:hAnsi="宋体" w:cs="宋体"/>
                <w:sz w:val="18"/>
                <w:szCs w:val="18"/>
              </w:rPr>
            </w:pPr>
          </w:p>
        </w:tc>
        <w:tc>
          <w:tcPr>
            <w:tcW w:w="1134" w:type="dxa"/>
            <w:vAlign w:val="center"/>
          </w:tcPr>
          <w:p w:rsidR="00AA2BB3" w:rsidRDefault="00AA2BB3">
            <w:pPr>
              <w:snapToGrid w:val="0"/>
              <w:jc w:val="center"/>
              <w:rPr>
                <w:rFonts w:ascii="宋体" w:eastAsia="宋体" w:hAnsi="宋体" w:cs="宋体"/>
                <w:sz w:val="18"/>
                <w:szCs w:val="18"/>
              </w:rPr>
            </w:pPr>
          </w:p>
        </w:tc>
      </w:tr>
      <w:tr w:rsidR="00AA2BB3">
        <w:trPr>
          <w:trHeight w:val="284"/>
          <w:jc w:val="center"/>
        </w:trPr>
        <w:tc>
          <w:tcPr>
            <w:tcW w:w="2376" w:type="dxa"/>
            <w:shd w:val="clear" w:color="auto" w:fill="auto"/>
            <w:vAlign w:val="center"/>
          </w:tcPr>
          <w:p w:rsidR="00AA2BB3" w:rsidRDefault="00342CE8">
            <w:pPr>
              <w:widowControl/>
              <w:jc w:val="center"/>
              <w:rPr>
                <w:rFonts w:ascii="宋体" w:eastAsia="宋体" w:hAnsi="宋体" w:cs="宋体"/>
                <w:sz w:val="18"/>
                <w:szCs w:val="18"/>
              </w:rPr>
            </w:pPr>
            <w:r>
              <w:rPr>
                <w:rFonts w:ascii="宋体" w:eastAsia="宋体" w:hAnsi="宋体" w:cs="宋体" w:hint="eastAsia"/>
                <w:kern w:val="0"/>
                <w:sz w:val="18"/>
                <w:szCs w:val="18"/>
                <w:shd w:val="clear" w:color="auto" w:fill="FFFFFF"/>
                <w:lang/>
              </w:rPr>
              <w:t>大学生心理健康教育</w:t>
            </w:r>
          </w:p>
        </w:tc>
        <w:tc>
          <w:tcPr>
            <w:tcW w:w="1134" w:type="dxa"/>
            <w:vAlign w:val="center"/>
          </w:tcPr>
          <w:p w:rsidR="00AA2BB3" w:rsidRDefault="00AA2BB3">
            <w:pPr>
              <w:snapToGrid w:val="0"/>
              <w:jc w:val="center"/>
              <w:rPr>
                <w:rFonts w:ascii="宋体" w:eastAsia="宋体" w:hAnsi="宋体" w:cs="宋体"/>
                <w:sz w:val="18"/>
                <w:szCs w:val="18"/>
              </w:rPr>
            </w:pPr>
          </w:p>
        </w:tc>
        <w:tc>
          <w:tcPr>
            <w:tcW w:w="1134" w:type="dxa"/>
            <w:vAlign w:val="center"/>
          </w:tcPr>
          <w:p w:rsidR="00AA2BB3" w:rsidRDefault="00342CE8">
            <w:pPr>
              <w:snapToGrid w:val="0"/>
              <w:jc w:val="center"/>
              <w:rPr>
                <w:rFonts w:ascii="宋体" w:eastAsia="宋体" w:hAnsi="宋体" w:cs="宋体"/>
                <w:sz w:val="18"/>
                <w:szCs w:val="18"/>
              </w:rPr>
            </w:pPr>
            <w:r>
              <w:rPr>
                <w:rFonts w:ascii="宋体" w:hAnsi="宋体" w:cs="宋体" w:hint="eastAsia"/>
                <w:sz w:val="18"/>
                <w:szCs w:val="18"/>
              </w:rPr>
              <w:t>H</w:t>
            </w:r>
          </w:p>
        </w:tc>
        <w:tc>
          <w:tcPr>
            <w:tcW w:w="1134" w:type="dxa"/>
            <w:vAlign w:val="center"/>
          </w:tcPr>
          <w:p w:rsidR="00AA2BB3" w:rsidRDefault="00AA2BB3">
            <w:pPr>
              <w:snapToGrid w:val="0"/>
              <w:jc w:val="center"/>
              <w:rPr>
                <w:rFonts w:ascii="宋体" w:eastAsia="宋体" w:hAnsi="宋体" w:cs="宋体"/>
                <w:sz w:val="18"/>
                <w:szCs w:val="18"/>
              </w:rPr>
            </w:pPr>
          </w:p>
        </w:tc>
        <w:tc>
          <w:tcPr>
            <w:tcW w:w="1134" w:type="dxa"/>
            <w:vAlign w:val="center"/>
          </w:tcPr>
          <w:p w:rsidR="00AA2BB3" w:rsidRDefault="00AA2BB3">
            <w:pPr>
              <w:snapToGrid w:val="0"/>
              <w:jc w:val="center"/>
              <w:rPr>
                <w:rFonts w:ascii="宋体" w:eastAsia="宋体" w:hAnsi="宋体" w:cs="宋体"/>
                <w:sz w:val="18"/>
                <w:szCs w:val="18"/>
              </w:rPr>
            </w:pPr>
          </w:p>
        </w:tc>
        <w:tc>
          <w:tcPr>
            <w:tcW w:w="1134" w:type="dxa"/>
            <w:vAlign w:val="center"/>
          </w:tcPr>
          <w:p w:rsidR="00AA2BB3" w:rsidRDefault="00AA2BB3">
            <w:pPr>
              <w:snapToGrid w:val="0"/>
              <w:jc w:val="center"/>
              <w:rPr>
                <w:rFonts w:ascii="宋体" w:eastAsia="宋体" w:hAnsi="宋体" w:cs="宋体"/>
                <w:sz w:val="18"/>
                <w:szCs w:val="18"/>
              </w:rPr>
            </w:pPr>
          </w:p>
        </w:tc>
        <w:tc>
          <w:tcPr>
            <w:tcW w:w="1134" w:type="dxa"/>
            <w:vAlign w:val="center"/>
          </w:tcPr>
          <w:p w:rsidR="00AA2BB3" w:rsidRDefault="00AA2BB3">
            <w:pPr>
              <w:snapToGrid w:val="0"/>
              <w:jc w:val="center"/>
              <w:rPr>
                <w:rFonts w:ascii="宋体" w:eastAsia="宋体" w:hAnsi="宋体" w:cs="宋体"/>
                <w:sz w:val="18"/>
                <w:szCs w:val="18"/>
              </w:rPr>
            </w:pPr>
          </w:p>
        </w:tc>
      </w:tr>
      <w:tr w:rsidR="00AA2BB3">
        <w:trPr>
          <w:trHeight w:val="284"/>
          <w:jc w:val="center"/>
        </w:trPr>
        <w:tc>
          <w:tcPr>
            <w:tcW w:w="2376" w:type="dxa"/>
            <w:shd w:val="clear" w:color="auto" w:fill="auto"/>
            <w:vAlign w:val="center"/>
          </w:tcPr>
          <w:p w:rsidR="00AA2BB3" w:rsidRDefault="00342CE8">
            <w:pPr>
              <w:widowControl/>
              <w:jc w:val="center"/>
              <w:rPr>
                <w:rFonts w:ascii="宋体" w:eastAsia="宋体" w:hAnsi="宋体" w:cs="宋体"/>
                <w:sz w:val="18"/>
                <w:szCs w:val="18"/>
              </w:rPr>
            </w:pPr>
            <w:r>
              <w:rPr>
                <w:rFonts w:ascii="宋体" w:eastAsia="宋体" w:hAnsi="宋体" w:cs="宋体" w:hint="eastAsia"/>
                <w:kern w:val="0"/>
                <w:sz w:val="18"/>
                <w:szCs w:val="18"/>
                <w:shd w:val="clear" w:color="auto" w:fill="FFFFFF"/>
                <w:lang/>
              </w:rPr>
              <w:t>就业指导</w:t>
            </w:r>
          </w:p>
        </w:tc>
        <w:tc>
          <w:tcPr>
            <w:tcW w:w="1134" w:type="dxa"/>
            <w:vAlign w:val="center"/>
          </w:tcPr>
          <w:p w:rsidR="00AA2BB3" w:rsidRDefault="00AA2BB3">
            <w:pPr>
              <w:snapToGrid w:val="0"/>
              <w:jc w:val="center"/>
              <w:rPr>
                <w:rFonts w:ascii="宋体" w:eastAsia="宋体" w:hAnsi="宋体" w:cs="宋体"/>
                <w:sz w:val="18"/>
                <w:szCs w:val="18"/>
              </w:rPr>
            </w:pPr>
          </w:p>
        </w:tc>
        <w:tc>
          <w:tcPr>
            <w:tcW w:w="1134" w:type="dxa"/>
            <w:vAlign w:val="center"/>
          </w:tcPr>
          <w:p w:rsidR="00AA2BB3" w:rsidRDefault="00AA2BB3">
            <w:pPr>
              <w:snapToGrid w:val="0"/>
              <w:jc w:val="center"/>
              <w:rPr>
                <w:rFonts w:ascii="宋体" w:eastAsia="宋体" w:hAnsi="宋体" w:cs="宋体"/>
                <w:sz w:val="18"/>
                <w:szCs w:val="18"/>
              </w:rPr>
            </w:pPr>
          </w:p>
        </w:tc>
        <w:tc>
          <w:tcPr>
            <w:tcW w:w="1134" w:type="dxa"/>
            <w:vAlign w:val="center"/>
          </w:tcPr>
          <w:p w:rsidR="00AA2BB3" w:rsidRDefault="00AA2BB3">
            <w:pPr>
              <w:snapToGrid w:val="0"/>
              <w:jc w:val="center"/>
              <w:rPr>
                <w:rFonts w:ascii="宋体" w:eastAsia="宋体" w:hAnsi="宋体" w:cs="宋体"/>
                <w:sz w:val="18"/>
                <w:szCs w:val="18"/>
              </w:rPr>
            </w:pPr>
          </w:p>
        </w:tc>
        <w:tc>
          <w:tcPr>
            <w:tcW w:w="1134" w:type="dxa"/>
            <w:vAlign w:val="center"/>
          </w:tcPr>
          <w:p w:rsidR="00AA2BB3" w:rsidRDefault="00AA2BB3">
            <w:pPr>
              <w:snapToGrid w:val="0"/>
              <w:jc w:val="center"/>
              <w:rPr>
                <w:rFonts w:ascii="宋体" w:eastAsia="宋体" w:hAnsi="宋体" w:cs="宋体"/>
                <w:sz w:val="18"/>
                <w:szCs w:val="18"/>
              </w:rPr>
            </w:pPr>
          </w:p>
        </w:tc>
        <w:tc>
          <w:tcPr>
            <w:tcW w:w="1134" w:type="dxa"/>
            <w:vAlign w:val="center"/>
          </w:tcPr>
          <w:p w:rsidR="00AA2BB3" w:rsidRDefault="00342CE8">
            <w:pPr>
              <w:snapToGrid w:val="0"/>
              <w:jc w:val="center"/>
              <w:rPr>
                <w:rFonts w:ascii="宋体" w:eastAsia="宋体" w:hAnsi="宋体" w:cs="宋体"/>
                <w:sz w:val="18"/>
                <w:szCs w:val="18"/>
              </w:rPr>
            </w:pPr>
            <w:r>
              <w:rPr>
                <w:rFonts w:ascii="宋体" w:hAnsi="宋体" w:cs="宋体" w:hint="eastAsia"/>
                <w:sz w:val="18"/>
                <w:szCs w:val="18"/>
              </w:rPr>
              <w:t>H</w:t>
            </w:r>
          </w:p>
        </w:tc>
        <w:tc>
          <w:tcPr>
            <w:tcW w:w="1134" w:type="dxa"/>
            <w:vAlign w:val="center"/>
          </w:tcPr>
          <w:p w:rsidR="00AA2BB3" w:rsidRDefault="00342CE8">
            <w:pPr>
              <w:snapToGrid w:val="0"/>
              <w:jc w:val="center"/>
              <w:rPr>
                <w:rFonts w:ascii="宋体" w:eastAsia="宋体" w:hAnsi="宋体" w:cs="宋体"/>
                <w:sz w:val="18"/>
                <w:szCs w:val="18"/>
              </w:rPr>
            </w:pPr>
            <w:r>
              <w:rPr>
                <w:rFonts w:ascii="宋体" w:hAnsi="宋体" w:cs="宋体" w:hint="eastAsia"/>
                <w:sz w:val="18"/>
                <w:szCs w:val="18"/>
              </w:rPr>
              <w:t>H</w:t>
            </w:r>
          </w:p>
        </w:tc>
      </w:tr>
    </w:tbl>
    <w:p w:rsidR="00AA2BB3" w:rsidRDefault="00AA2BB3">
      <w:pPr>
        <w:spacing w:line="360" w:lineRule="auto"/>
        <w:rPr>
          <w:rFonts w:ascii="Times New Roman" w:hAnsi="Times New Roman" w:cs="Times New Roman"/>
          <w:sz w:val="18"/>
          <w:szCs w:val="18"/>
        </w:rPr>
      </w:pPr>
    </w:p>
    <w:p w:rsidR="00AA2BB3" w:rsidRDefault="00342CE8">
      <w:pPr>
        <w:spacing w:line="360" w:lineRule="auto"/>
        <w:rPr>
          <w:rFonts w:ascii="Times New Roman" w:hAnsi="Times New Roman" w:cs="Times New Roman"/>
          <w:sz w:val="18"/>
          <w:szCs w:val="18"/>
        </w:rPr>
      </w:pPr>
      <w:r>
        <w:rPr>
          <w:rFonts w:ascii="Times New Roman" w:hAnsi="Times New Roman" w:cs="Times New Roman"/>
          <w:sz w:val="18"/>
          <w:szCs w:val="18"/>
        </w:rPr>
        <w:t>注：</w:t>
      </w:r>
      <w:r>
        <w:rPr>
          <w:rFonts w:asciiTheme="minorEastAsia" w:hAnsiTheme="minorEastAsia" w:cs="Times New Roman"/>
          <w:sz w:val="18"/>
          <w:szCs w:val="18"/>
        </w:rPr>
        <w:t>关联度强的用</w:t>
      </w:r>
      <w:r>
        <w:rPr>
          <w:rFonts w:asciiTheme="minorEastAsia" w:hAnsiTheme="minorEastAsia" w:cs="Times New Roman"/>
          <w:sz w:val="18"/>
          <w:szCs w:val="18"/>
        </w:rPr>
        <w:t>“</w:t>
      </w:r>
      <w:r>
        <w:rPr>
          <w:rFonts w:ascii="Times New Roman" w:hAnsi="Times New Roman" w:cs="Times New Roman"/>
          <w:sz w:val="18"/>
          <w:szCs w:val="18"/>
        </w:rPr>
        <w:t>H</w:t>
      </w:r>
      <w:r>
        <w:rPr>
          <w:rFonts w:asciiTheme="minorEastAsia" w:hAnsiTheme="minorEastAsia" w:cs="Times New Roman"/>
          <w:sz w:val="18"/>
          <w:szCs w:val="18"/>
        </w:rPr>
        <w:t>”</w:t>
      </w:r>
      <w:r>
        <w:rPr>
          <w:rFonts w:asciiTheme="minorEastAsia" w:hAnsiTheme="minorEastAsia" w:cs="Times New Roman"/>
          <w:sz w:val="18"/>
          <w:szCs w:val="18"/>
        </w:rPr>
        <w:t>表示，关联度中等的用</w:t>
      </w:r>
      <w:r>
        <w:rPr>
          <w:rFonts w:asciiTheme="minorEastAsia" w:hAnsiTheme="minorEastAsia" w:cs="Times New Roman"/>
          <w:sz w:val="18"/>
          <w:szCs w:val="18"/>
        </w:rPr>
        <w:t>“</w:t>
      </w:r>
      <w:r>
        <w:rPr>
          <w:rFonts w:ascii="Times New Roman" w:hAnsi="Times New Roman" w:cs="Times New Roman"/>
          <w:sz w:val="18"/>
          <w:szCs w:val="18"/>
        </w:rPr>
        <w:t>M</w:t>
      </w:r>
      <w:r>
        <w:rPr>
          <w:rFonts w:asciiTheme="minorEastAsia" w:hAnsiTheme="minorEastAsia" w:cs="Times New Roman"/>
          <w:sz w:val="18"/>
          <w:szCs w:val="18"/>
        </w:rPr>
        <w:t>”</w:t>
      </w:r>
      <w:r>
        <w:rPr>
          <w:rFonts w:asciiTheme="minorEastAsia" w:hAnsiTheme="minorEastAsia" w:cs="Times New Roman"/>
          <w:sz w:val="18"/>
          <w:szCs w:val="18"/>
        </w:rPr>
        <w:t>表示，关联度弱的用</w:t>
      </w:r>
      <w:r>
        <w:rPr>
          <w:rFonts w:asciiTheme="minorEastAsia" w:hAnsiTheme="minorEastAsia" w:cs="Times New Roman"/>
          <w:sz w:val="18"/>
          <w:szCs w:val="18"/>
        </w:rPr>
        <w:t>“</w:t>
      </w:r>
      <w:r>
        <w:rPr>
          <w:rFonts w:ascii="Times New Roman" w:hAnsi="Times New Roman" w:cs="Times New Roman"/>
          <w:sz w:val="18"/>
          <w:szCs w:val="18"/>
        </w:rPr>
        <w:t>L</w:t>
      </w:r>
      <w:r>
        <w:rPr>
          <w:rFonts w:asciiTheme="minorEastAsia" w:hAnsiTheme="minorEastAsia" w:cs="Times New Roman"/>
          <w:sz w:val="18"/>
          <w:szCs w:val="18"/>
        </w:rPr>
        <w:t>”</w:t>
      </w:r>
      <w:r>
        <w:rPr>
          <w:rFonts w:asciiTheme="minorEastAsia" w:hAnsiTheme="minorEastAsia" w:cs="Times New Roman"/>
          <w:sz w:val="18"/>
          <w:szCs w:val="18"/>
        </w:rPr>
        <w:t>表示。</w:t>
      </w:r>
    </w:p>
    <w:p w:rsidR="00AA2BB3" w:rsidRDefault="00342CE8">
      <w:pPr>
        <w:adjustRightInd w:val="0"/>
        <w:snapToGrid w:val="0"/>
        <w:spacing w:line="360" w:lineRule="auto"/>
        <w:rPr>
          <w:rFonts w:ascii="Times New Roman" w:hAnsi="Times New Roman" w:cs="Times New Roman"/>
          <w:sz w:val="18"/>
          <w:szCs w:val="18"/>
        </w:rPr>
      </w:pPr>
      <w:r>
        <w:rPr>
          <w:rFonts w:ascii="Times New Roman" w:hAnsi="Times New Roman" w:cs="Times New Roman"/>
          <w:sz w:val="18"/>
          <w:szCs w:val="18"/>
        </w:rPr>
        <w:t>Note:</w:t>
      </w:r>
      <w:r>
        <w:rPr>
          <w:rFonts w:ascii="Times New Roman" w:hAnsi="Times New Roman" w:cs="Times New Roman" w:hint="eastAsia"/>
          <w:sz w:val="18"/>
          <w:szCs w:val="18"/>
        </w:rPr>
        <w:t xml:space="preserve"> </w:t>
      </w:r>
      <w:r>
        <w:rPr>
          <w:rFonts w:ascii="Times New Roman" w:hAnsi="Times New Roman" w:cs="Times New Roman"/>
          <w:sz w:val="18"/>
          <w:szCs w:val="18"/>
        </w:rPr>
        <w:t>The degree of correlation should be marked as "H"(high), "M"(medium) and "L"(low).</w:t>
      </w:r>
    </w:p>
    <w:p w:rsidR="00AA2BB3" w:rsidRDefault="00AA2BB3">
      <w:pPr>
        <w:adjustRightInd w:val="0"/>
        <w:snapToGrid w:val="0"/>
        <w:spacing w:line="360" w:lineRule="auto"/>
        <w:rPr>
          <w:rFonts w:ascii="Times New Roman" w:hAnsi="Times New Roman" w:cs="Times New Roman"/>
          <w:sz w:val="18"/>
          <w:szCs w:val="18"/>
        </w:rPr>
      </w:pPr>
    </w:p>
    <w:p w:rsidR="00AA2BB3" w:rsidRDefault="00AA2BB3">
      <w:pPr>
        <w:adjustRightInd w:val="0"/>
        <w:snapToGrid w:val="0"/>
        <w:spacing w:line="360" w:lineRule="auto"/>
        <w:rPr>
          <w:rFonts w:ascii="Times New Roman" w:hAnsi="Times New Roman" w:cs="Times New Roman"/>
          <w:sz w:val="18"/>
          <w:szCs w:val="18"/>
        </w:rPr>
      </w:pPr>
    </w:p>
    <w:p w:rsidR="00AA2BB3" w:rsidRDefault="00AA2BB3">
      <w:pPr>
        <w:adjustRightInd w:val="0"/>
        <w:snapToGrid w:val="0"/>
        <w:spacing w:line="360" w:lineRule="auto"/>
        <w:rPr>
          <w:rFonts w:ascii="Times New Roman" w:hAnsi="Times New Roman" w:cs="Times New Roman"/>
          <w:b/>
          <w:sz w:val="22"/>
        </w:rPr>
        <w:sectPr w:rsidR="00AA2BB3">
          <w:headerReference w:type="default" r:id="rId10"/>
          <w:footerReference w:type="default" r:id="rId11"/>
          <w:pgSz w:w="11906" w:h="16838"/>
          <w:pgMar w:top="1440" w:right="1418" w:bottom="1440" w:left="1701" w:header="851" w:footer="992" w:gutter="0"/>
          <w:pgNumType w:fmt="numberInDash" w:start="1"/>
          <w:cols w:space="425"/>
          <w:docGrid w:type="lines" w:linePitch="312"/>
        </w:sectPr>
      </w:pPr>
    </w:p>
    <w:p w:rsidR="00AA2BB3" w:rsidRDefault="00342CE8">
      <w:pPr>
        <w:numPr>
          <w:ilvl w:val="0"/>
          <w:numId w:val="2"/>
        </w:numPr>
        <w:rPr>
          <w:b/>
          <w:szCs w:val="21"/>
        </w:rPr>
      </w:pPr>
      <w:r>
        <w:rPr>
          <w:rFonts w:hint="eastAsia"/>
          <w:b/>
          <w:szCs w:val="21"/>
        </w:rPr>
        <w:lastRenderedPageBreak/>
        <w:t>课程配置流程图</w:t>
      </w:r>
      <w:r>
        <w:rPr>
          <w:rFonts w:hint="eastAsia"/>
          <w:b/>
          <w:szCs w:val="21"/>
        </w:rPr>
        <w:t xml:space="preserve"> </w:t>
      </w:r>
    </w:p>
    <w:p w:rsidR="00AA2BB3" w:rsidRDefault="00342CE8">
      <w:pPr>
        <w:jc w:val="center"/>
        <w:rPr>
          <w:b/>
        </w:rPr>
      </w:pPr>
      <w:r>
        <w:rPr>
          <w:rFonts w:hint="eastAsia"/>
          <w:b/>
        </w:rPr>
        <w:t>供应链</w:t>
      </w:r>
      <w:r>
        <w:rPr>
          <w:rFonts w:hint="eastAsia"/>
          <w:b/>
        </w:rPr>
        <w:t>管理类课程组供应链管理专业及方向课程组</w:t>
      </w:r>
    </w:p>
    <w:p w:rsidR="00AA2BB3" w:rsidRDefault="00AA2BB3">
      <w:pPr>
        <w:jc w:val="center"/>
        <w:rPr>
          <w:rFonts w:asciiTheme="minorEastAsia" w:hAnsiTheme="minorEastAsia" w:cstheme="minorEastAsia"/>
          <w:b/>
          <w:bCs/>
          <w:sz w:val="18"/>
          <w:szCs w:val="18"/>
        </w:rPr>
      </w:pPr>
      <w:r w:rsidRPr="00AA2BB3">
        <w:rPr>
          <w:rFonts w:asciiTheme="minorEastAsia" w:hAnsiTheme="minorEastAsia" w:cstheme="minorEastAsia"/>
          <w:sz w:val="18"/>
          <w:szCs w:val="18"/>
        </w:rPr>
        <w:pict>
          <v:shapetype id="_x0000_t202" coordsize="21600,21600" o:spt="202" path="m,l,21600r21600,l21600,xe">
            <v:stroke joinstyle="miter"/>
            <v:path gradientshapeok="t" o:connecttype="rect"/>
          </v:shapetype>
          <v:shape id="Quad Arrow 6" o:spid="_x0000_s1064" type="#_x0000_t202" style="position:absolute;left:0;text-align:left;margin-left:189pt;margin-top:14.25pt;width:99pt;height:58.75pt;z-index:251628544" o:gfxdata="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">
            <v:textbox>
              <w:txbxContent>
                <w:p w:rsidR="00AA2BB3" w:rsidRDefault="00342CE8">
                  <w:pPr>
                    <w:spacing w:line="216" w:lineRule="exact"/>
                    <w:ind w:left="20"/>
                    <w:jc w:val="left"/>
                    <w:rPr>
                      <w:rFonts w:ascii="宋体" w:eastAsia="宋体" w:hAnsi="宋体"/>
                      <w:sz w:val="18"/>
                    </w:rPr>
                  </w:pPr>
                  <w:r>
                    <w:rPr>
                      <w:rFonts w:ascii="宋体" w:eastAsia="宋体" w:hAnsi="宋体" w:hint="eastAsia"/>
                      <w:sz w:val="18"/>
                    </w:rPr>
                    <w:t>计算机程序设计基础（</w:t>
                  </w:r>
                  <w:r>
                    <w:rPr>
                      <w:rFonts w:ascii="宋体" w:eastAsia="宋体" w:hAnsi="宋体" w:hint="eastAsia"/>
                      <w:sz w:val="18"/>
                    </w:rPr>
                    <w:t>C</w:t>
                  </w:r>
                  <w:r>
                    <w:rPr>
                      <w:rFonts w:ascii="宋体" w:eastAsia="宋体" w:hAnsi="宋体" w:hint="eastAsia"/>
                      <w:sz w:val="18"/>
                    </w:rPr>
                    <w:t>）</w:t>
                  </w:r>
                  <w:r>
                    <w:rPr>
                      <w:rFonts w:ascii="宋体" w:eastAsia="宋体" w:hAnsi="宋体" w:hint="eastAsia"/>
                      <w:sz w:val="18"/>
                    </w:rPr>
                    <w:t>、</w:t>
                  </w:r>
                  <w:r>
                    <w:rPr>
                      <w:rFonts w:ascii="宋体" w:eastAsia="宋体" w:hAnsi="宋体" w:hint="eastAsia"/>
                      <w:sz w:val="18"/>
                    </w:rPr>
                    <w:t>供应链库存管理与控制</w:t>
                  </w:r>
                  <w:r>
                    <w:rPr>
                      <w:rFonts w:ascii="宋体" w:eastAsia="宋体" w:hAnsi="宋体" w:hint="eastAsia"/>
                      <w:sz w:val="18"/>
                    </w:rPr>
                    <w:t>、</w:t>
                  </w:r>
                  <w:r>
                    <w:rPr>
                      <w:rFonts w:ascii="宋体" w:eastAsia="宋体" w:hAnsi="宋体" w:hint="eastAsia"/>
                      <w:sz w:val="18"/>
                    </w:rPr>
                    <w:t>管理信息系统</w:t>
                  </w:r>
                  <w:r>
                    <w:rPr>
                      <w:rFonts w:ascii="宋体" w:eastAsia="宋体" w:hAnsi="宋体" w:hint="eastAsia"/>
                      <w:sz w:val="18"/>
                    </w:rPr>
                    <w:t>、</w:t>
                  </w:r>
                  <w:r>
                    <w:rPr>
                      <w:rFonts w:ascii="宋体" w:eastAsia="宋体" w:hAnsi="宋体" w:hint="eastAsia"/>
                      <w:sz w:val="18"/>
                    </w:rPr>
                    <w:t>电子商务</w:t>
                  </w:r>
                </w:p>
                <w:p w:rsidR="00AA2BB3" w:rsidRDefault="00AA2BB3">
                  <w:pPr>
                    <w:spacing w:line="216" w:lineRule="exact"/>
                    <w:ind w:left="20"/>
                    <w:jc w:val="center"/>
                    <w:rPr>
                      <w:rFonts w:ascii="宋体" w:eastAsia="宋体" w:hAnsi="宋体"/>
                      <w:sz w:val="18"/>
                    </w:rPr>
                  </w:pPr>
                </w:p>
                <w:p w:rsidR="00AA2BB3" w:rsidRDefault="00AA2BB3">
                  <w:pPr>
                    <w:spacing w:line="216" w:lineRule="exact"/>
                    <w:ind w:left="20"/>
                    <w:jc w:val="center"/>
                    <w:rPr>
                      <w:rFonts w:ascii="宋体" w:eastAsia="宋体" w:hAnsi="宋体"/>
                      <w:sz w:val="18"/>
                    </w:rPr>
                  </w:pPr>
                </w:p>
                <w:p w:rsidR="00AA2BB3" w:rsidRDefault="00AA2BB3"/>
              </w:txbxContent>
            </v:textbox>
          </v:shape>
        </w:pict>
      </w:r>
      <w:r w:rsidRPr="00AA2BB3">
        <w:rPr>
          <w:rFonts w:asciiTheme="minorEastAsia" w:hAnsiTheme="minorEastAsia" w:cstheme="minorEastAsia"/>
          <w:sz w:val="18"/>
          <w:szCs w:val="18"/>
        </w:rPr>
        <w:pict>
          <v:shape id="Quad Arrow 4" o:spid="_x0000_s1063" type="#_x0000_t202" style="position:absolute;left:0;text-align:left;margin-left:405.25pt;margin-top:16.05pt;width:126pt;height:51.85pt;z-index:251652096" o:gfxdata="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">
            <v:textbox>
              <w:txbxContent>
                <w:p w:rsidR="00AA2BB3" w:rsidRDefault="00342CE8">
                  <w:pPr>
                    <w:spacing w:line="216" w:lineRule="exact"/>
                    <w:ind w:left="20"/>
                    <w:jc w:val="left"/>
                    <w:rPr>
                      <w:rFonts w:ascii="宋体" w:eastAsia="宋体" w:hAnsi="宋体"/>
                      <w:sz w:val="18"/>
                    </w:rPr>
                  </w:pPr>
                  <w:r>
                    <w:rPr>
                      <w:rFonts w:ascii="宋体" w:eastAsia="宋体" w:hAnsi="宋体" w:hint="eastAsia"/>
                      <w:sz w:val="18"/>
                    </w:rPr>
                    <w:t>港口物流</w:t>
                  </w:r>
                  <w:r>
                    <w:rPr>
                      <w:rFonts w:ascii="宋体" w:eastAsia="宋体" w:hAnsi="宋体" w:hint="eastAsia"/>
                      <w:sz w:val="18"/>
                    </w:rPr>
                    <w:t>、</w:t>
                  </w:r>
                  <w:r>
                    <w:rPr>
                      <w:rFonts w:ascii="宋体" w:eastAsia="宋体" w:hAnsi="宋体" w:hint="eastAsia"/>
                      <w:sz w:val="18"/>
                    </w:rPr>
                    <w:t>绿色供应链理论与实践</w:t>
                  </w:r>
                  <w:r>
                    <w:rPr>
                      <w:rFonts w:ascii="宋体" w:eastAsia="宋体" w:hAnsi="宋体" w:hint="eastAsia"/>
                      <w:sz w:val="18"/>
                    </w:rPr>
                    <w:t>、</w:t>
                  </w:r>
                  <w:r>
                    <w:rPr>
                      <w:rFonts w:ascii="宋体" w:eastAsia="宋体" w:hAnsi="宋体" w:hint="eastAsia"/>
                      <w:sz w:val="18"/>
                    </w:rPr>
                    <w:t>多式联运智慧运营管理</w:t>
                  </w:r>
                  <w:r>
                    <w:rPr>
                      <w:rFonts w:ascii="宋体" w:eastAsia="宋体" w:hAnsi="宋体" w:hint="eastAsia"/>
                      <w:sz w:val="18"/>
                    </w:rPr>
                    <w:t>、</w:t>
                  </w:r>
                  <w:r>
                    <w:rPr>
                      <w:rFonts w:ascii="宋体" w:eastAsia="宋体" w:hAnsi="宋体" w:hint="eastAsia"/>
                      <w:sz w:val="18"/>
                    </w:rPr>
                    <w:t>海运供应链运作管理</w:t>
                  </w:r>
                  <w:r>
                    <w:rPr>
                      <w:rFonts w:ascii="宋体" w:eastAsia="宋体" w:hAnsi="宋体" w:hint="eastAsia"/>
                      <w:sz w:val="18"/>
                    </w:rPr>
                    <w:t>、</w:t>
                  </w:r>
                  <w:r>
                    <w:rPr>
                      <w:rFonts w:ascii="宋体" w:eastAsia="宋体" w:hAnsi="宋体" w:hint="eastAsia"/>
                      <w:sz w:val="18"/>
                    </w:rPr>
                    <w:t>国际投资与海运贸易</w:t>
                  </w:r>
                </w:p>
                <w:p w:rsidR="00AA2BB3" w:rsidRDefault="00AA2BB3">
                  <w:pPr>
                    <w:spacing w:line="216" w:lineRule="exact"/>
                    <w:ind w:left="20"/>
                    <w:jc w:val="center"/>
                    <w:rPr>
                      <w:rFonts w:ascii="宋体" w:eastAsia="宋体" w:hAnsi="宋体"/>
                      <w:sz w:val="18"/>
                    </w:rPr>
                  </w:pPr>
                </w:p>
                <w:p w:rsidR="00AA2BB3" w:rsidRDefault="00AA2BB3">
                  <w:pPr>
                    <w:spacing w:line="216" w:lineRule="exact"/>
                    <w:ind w:left="20"/>
                    <w:jc w:val="center"/>
                    <w:rPr>
                      <w:rFonts w:ascii="宋体" w:eastAsia="宋体" w:hAnsi="宋体"/>
                      <w:sz w:val="18"/>
                    </w:rPr>
                  </w:pPr>
                </w:p>
                <w:p w:rsidR="00AA2BB3" w:rsidRDefault="00AA2BB3">
                  <w:pPr>
                    <w:spacing w:line="216" w:lineRule="exact"/>
                    <w:ind w:left="20"/>
                    <w:jc w:val="center"/>
                    <w:rPr>
                      <w:rFonts w:ascii="宋体" w:eastAsia="宋体" w:hAnsi="宋体"/>
                      <w:sz w:val="18"/>
                    </w:rPr>
                  </w:pPr>
                </w:p>
                <w:p w:rsidR="00AA2BB3" w:rsidRDefault="00AA2BB3">
                  <w:pPr>
                    <w:spacing w:line="216" w:lineRule="exact"/>
                    <w:ind w:left="20"/>
                    <w:jc w:val="center"/>
                    <w:rPr>
                      <w:rFonts w:ascii="宋体" w:eastAsia="宋体" w:hAnsi="宋体"/>
                      <w:sz w:val="18"/>
                    </w:rPr>
                  </w:pPr>
                </w:p>
                <w:p w:rsidR="00AA2BB3" w:rsidRDefault="00AA2BB3">
                  <w:pPr>
                    <w:rPr>
                      <w:sz w:val="15"/>
                      <w:szCs w:val="15"/>
                    </w:rPr>
                  </w:pPr>
                </w:p>
              </w:txbxContent>
            </v:textbox>
          </v:shape>
        </w:pict>
      </w:r>
    </w:p>
    <w:p w:rsidR="00AA2BB3" w:rsidRDefault="00AA2BB3">
      <w:pPr>
        <w:tabs>
          <w:tab w:val="left" w:pos="5985"/>
        </w:tabs>
        <w:rPr>
          <w:rFonts w:asciiTheme="minorEastAsia" w:hAnsiTheme="minorEastAsia" w:cstheme="minorEastAsia"/>
          <w:sz w:val="18"/>
          <w:szCs w:val="18"/>
        </w:rPr>
      </w:pPr>
      <w:r>
        <w:rPr>
          <w:rFonts w:asciiTheme="minorEastAsia" w:hAnsiTheme="minorEastAsia" w:cstheme="minorEastAsia"/>
          <w:sz w:val="18"/>
          <w:szCs w:val="18"/>
        </w:rPr>
        <w:pict>
          <v:shape id="Quad Arrow 5" o:spid="_x0000_s1062" type="#_x0000_t202" style="position:absolute;left:0;text-align:left;margin-left:19.75pt;margin-top:5.45pt;width:96pt;height:22.4pt;z-index:251617280" o:gfxdata="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">
            <v:textbox>
              <w:txbxContent>
                <w:p w:rsidR="00AA2BB3" w:rsidRDefault="00342CE8">
                  <w:pPr>
                    <w:rPr>
                      <w:sz w:val="18"/>
                      <w:szCs w:val="18"/>
                    </w:rPr>
                  </w:pPr>
                  <w:r>
                    <w:rPr>
                      <w:rFonts w:hint="eastAsia"/>
                      <w:sz w:val="18"/>
                      <w:szCs w:val="18"/>
                    </w:rPr>
                    <w:t>大学计算机基础</w:t>
                  </w:r>
                </w:p>
                <w:p w:rsidR="00AA2BB3" w:rsidRDefault="00AA2BB3">
                  <w:pPr>
                    <w:rPr>
                      <w:sz w:val="15"/>
                    </w:rPr>
                  </w:pPr>
                </w:p>
              </w:txbxContent>
            </v:textbox>
          </v:shape>
        </w:pict>
      </w:r>
      <w:r>
        <w:rPr>
          <w:rFonts w:asciiTheme="minorEastAsia" w:hAnsiTheme="minorEastAsia" w:cstheme="minorEastAsia"/>
          <w:sz w:val="18"/>
          <w:szCs w:val="18"/>
        </w:rPr>
        <w:pict>
          <v:line id="Line 11" o:spid="_x0000_s1061" style="position:absolute;left:0;text-align:left;flip:x;z-index:251658240" from="377.45pt,7.2pt" to="378.05pt,276.75pt" o:gfxdata="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ClHsyf2QAAAAoBAAAPAAAAAAAAAAEAIAAAACIAAABkcnMvZG93bnJldi54&#10;bWxQSwECFAAUAAAACACHTuJArLxhhcABAABuAwAADgAAAAAAAAABACAAAAAoAQAAZHJzL2Uyb0Rv&#10;Yy54bWxQSwUGAAAAAAYABgBZAQAAWgUAAAAA&#10;"/>
        </w:pict>
      </w:r>
      <w:r>
        <w:rPr>
          <w:rFonts w:asciiTheme="minorEastAsia" w:hAnsiTheme="minorEastAsia" w:cstheme="minorEastAsia"/>
          <w:sz w:val="18"/>
          <w:szCs w:val="18"/>
        </w:rPr>
        <w:pict>
          <v:line id="Line 9" o:spid="_x0000_s1060" style="position:absolute;left:0;text-align:left;z-index:251632640" from="170.15pt,13.65pt" to="170.85pt,297pt" o:gfxdata="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"/>
        </w:pict>
      </w:r>
      <w:r>
        <w:rPr>
          <w:rFonts w:asciiTheme="minorEastAsia" w:hAnsiTheme="minorEastAsia" w:cstheme="minorEastAsia"/>
          <w:sz w:val="18"/>
          <w:szCs w:val="18"/>
        </w:rPr>
        <w:pict>
          <v:line id="Line 7" o:spid="_x0000_s1059" style="position:absolute;left:0;text-align:left;z-index:251621376" from="116.3pt,11.55pt" to="146.25pt,11.6pt" o:gfxdata="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">
            <v:stroke endarrow="block"/>
          </v:line>
        </w:pict>
      </w:r>
      <w:r>
        <w:rPr>
          <w:rFonts w:asciiTheme="minorEastAsia" w:hAnsiTheme="minorEastAsia" w:cstheme="minorEastAsia"/>
          <w:sz w:val="18"/>
          <w:szCs w:val="18"/>
        </w:rPr>
        <w:pict>
          <v:line id="Line 12" o:spid="_x0000_s1058" style="position:absolute;left:0;text-align:left;z-index:251634688" from="378pt,7.75pt" to="404.25pt,7.8pt" o:gfxdata="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AzWVQP2QAAAAkBAAAPAAAAAAAAAAEAIAAAACIA&#10;AABkcnMvZG93bnJldi54bWxQSwECFAAUAAAACACHTuJAfrBmRs8BAACQAwAADgAAAAAAAAABACAA&#10;AAAoAQAAZHJzL2Uyb0RvYy54bWxQSwUGAAAAAAYABgBZAQAAaQUAAAAA&#10;">
            <v:stroke endarrow="block"/>
          </v:line>
        </w:pict>
      </w:r>
      <w:r>
        <w:rPr>
          <w:rFonts w:asciiTheme="minorEastAsia" w:hAnsiTheme="minorEastAsia" w:cstheme="minorEastAsia"/>
          <w:sz w:val="18"/>
          <w:szCs w:val="18"/>
        </w:rPr>
        <w:pict>
          <v:line id="Line 8" o:spid="_x0000_s1057" style="position:absolute;left:0;text-align:left;z-index:251644928" from="144.7pt,11.55pt" to="144.75pt,300.15pt" o:gfxdata="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AAAAABkcnMvUEsBAhQAFAAAAAgA&#10;h07iQLWVUe3XAAAACgEAAA8AAAAAAAAAAQAgAAAAIgAAAGRycy9kb3ducmV2LnhtbFBLAQIUABQA&#10;AAAIAIdO4kDuRFwxuAEAAGIDAAAOAAAAAAAAAAEAIAAAACYBAABkcnMvZTJvRG9jLnhtbFBLBQYA&#10;AAAABgAGAFkBAABQBQAAAAA=&#10;"/>
        </w:pict>
      </w:r>
      <w:r>
        <w:rPr>
          <w:rFonts w:asciiTheme="minorEastAsia" w:hAnsiTheme="minorEastAsia" w:cstheme="minorEastAsia"/>
          <w:sz w:val="18"/>
          <w:szCs w:val="18"/>
        </w:rPr>
        <w:pict>
          <v:line id="Line 10" o:spid="_x0000_s1056" style="position:absolute;left:0;text-align:left;z-index:251633664" from="171pt,13.05pt" to="186.75pt,13.1pt" o:gfxdata="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">
            <v:stroke endarrow="block"/>
          </v:line>
        </w:pict>
      </w:r>
    </w:p>
    <w:p w:rsidR="00AA2BB3" w:rsidRDefault="00AA2BB3">
      <w:pPr>
        <w:rPr>
          <w:rFonts w:asciiTheme="minorEastAsia" w:hAnsiTheme="minorEastAsia" w:cstheme="minorEastAsia"/>
          <w:sz w:val="18"/>
          <w:szCs w:val="18"/>
        </w:rPr>
      </w:pPr>
      <w:r>
        <w:rPr>
          <w:rFonts w:asciiTheme="minorEastAsia" w:hAnsiTheme="minorEastAsia" w:cstheme="minorEastAsia"/>
          <w:sz w:val="18"/>
          <w:szCs w:val="18"/>
        </w:rPr>
        <w:pict>
          <v:line id="Line 13" o:spid="_x0000_s1055" style="position:absolute;left:0;text-align:left;z-index:251623424" from="99.75pt,54.6pt" to="99.8pt,54.65pt" o:gfxdata="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"/>
        </w:pict>
      </w:r>
    </w:p>
    <w:p w:rsidR="00AA2BB3" w:rsidRDefault="00AA2BB3">
      <w:pPr>
        <w:rPr>
          <w:rFonts w:asciiTheme="minorEastAsia" w:hAnsiTheme="minorEastAsia" w:cstheme="minorEastAsia"/>
          <w:sz w:val="18"/>
          <w:szCs w:val="18"/>
        </w:rPr>
      </w:pPr>
    </w:p>
    <w:p w:rsidR="00AA2BB3" w:rsidRDefault="00AA2BB3">
      <w:pPr>
        <w:rPr>
          <w:rFonts w:asciiTheme="minorEastAsia" w:hAnsiTheme="minorEastAsia" w:cstheme="minorEastAsia"/>
          <w:sz w:val="18"/>
          <w:szCs w:val="18"/>
        </w:rPr>
      </w:pPr>
      <w:r>
        <w:rPr>
          <w:rFonts w:asciiTheme="minorEastAsia" w:hAnsiTheme="minorEastAsia" w:cstheme="minorEastAsia"/>
          <w:sz w:val="18"/>
          <w:szCs w:val="18"/>
        </w:rPr>
        <w:pict>
          <v:shape id="Quad Arrow 14" o:spid="_x0000_s1054" type="#_x0000_t202" style="position:absolute;left:0;text-align:left;margin-left:19.75pt;margin-top:3.6pt;width:95.5pt;height:23.75pt;z-index:251618304" o:gfxdata="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">
            <v:textbox>
              <w:txbxContent>
                <w:p w:rsidR="00AA2BB3" w:rsidRDefault="00342CE8">
                  <w:pPr>
                    <w:rPr>
                      <w:sz w:val="18"/>
                      <w:szCs w:val="18"/>
                    </w:rPr>
                  </w:pPr>
                  <w:r>
                    <w:rPr>
                      <w:rFonts w:hint="eastAsia"/>
                      <w:sz w:val="18"/>
                      <w:szCs w:val="18"/>
                    </w:rPr>
                    <w:t>大学英语</w:t>
                  </w:r>
                </w:p>
              </w:txbxContent>
            </v:textbox>
          </v:shape>
        </w:pict>
      </w:r>
    </w:p>
    <w:p w:rsidR="00AA2BB3" w:rsidRDefault="00AA2BB3">
      <w:pPr>
        <w:rPr>
          <w:rFonts w:asciiTheme="minorEastAsia" w:hAnsiTheme="minorEastAsia" w:cstheme="minorEastAsia"/>
          <w:sz w:val="18"/>
          <w:szCs w:val="18"/>
        </w:rPr>
      </w:pPr>
      <w:r>
        <w:rPr>
          <w:rFonts w:asciiTheme="minorEastAsia" w:hAnsiTheme="minorEastAsia" w:cstheme="minorEastAsia"/>
          <w:sz w:val="18"/>
          <w:szCs w:val="18"/>
        </w:rPr>
        <w:pict>
          <v:shape id="Quad Arrow 16" o:spid="_x0000_s1053" type="#_x0000_t202" style="position:absolute;left:0;text-align:left;margin-left:188.5pt;margin-top:4.6pt;width:99pt;height:29.5pt;z-index:251645952" o:gfxdata="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">
            <v:textbox>
              <w:txbxContent>
                <w:p w:rsidR="00AA2BB3" w:rsidRDefault="00342CE8">
                  <w:pPr>
                    <w:spacing w:line="216" w:lineRule="exact"/>
                    <w:ind w:left="20"/>
                    <w:jc w:val="left"/>
                    <w:rPr>
                      <w:rFonts w:ascii="宋体" w:eastAsia="宋体" w:hAnsi="宋体"/>
                      <w:sz w:val="18"/>
                    </w:rPr>
                  </w:pPr>
                  <w:r>
                    <w:rPr>
                      <w:rFonts w:ascii="宋体" w:eastAsia="宋体" w:hAnsi="宋体" w:hint="eastAsia"/>
                      <w:sz w:val="18"/>
                    </w:rPr>
                    <w:t>经济法、</w:t>
                  </w:r>
                  <w:r>
                    <w:rPr>
                      <w:rFonts w:ascii="宋体" w:eastAsia="宋体" w:hAnsi="宋体" w:hint="eastAsia"/>
                      <w:sz w:val="18"/>
                    </w:rPr>
                    <w:t>海商法</w:t>
                  </w:r>
                  <w:r>
                    <w:rPr>
                      <w:rFonts w:ascii="宋体" w:eastAsia="宋体" w:hAnsi="宋体" w:hint="eastAsia"/>
                      <w:sz w:val="18"/>
                    </w:rPr>
                    <w:t>、</w:t>
                  </w:r>
                  <w:r>
                    <w:rPr>
                      <w:rFonts w:ascii="宋体" w:eastAsia="宋体" w:hAnsi="宋体" w:hint="eastAsia"/>
                      <w:sz w:val="18"/>
                    </w:rPr>
                    <w:t>逻辑学</w:t>
                  </w:r>
                </w:p>
                <w:p w:rsidR="00AA2BB3" w:rsidRDefault="00AA2BB3"/>
              </w:txbxContent>
            </v:textbox>
          </v:shape>
        </w:pict>
      </w:r>
      <w:r>
        <w:rPr>
          <w:rFonts w:asciiTheme="minorEastAsia" w:hAnsiTheme="minorEastAsia" w:cstheme="minorEastAsia"/>
          <w:sz w:val="18"/>
          <w:szCs w:val="18"/>
        </w:rPr>
        <w:pict>
          <v:shape id="Quad Arrow 21" o:spid="_x0000_s1052" type="#_x0000_t202" style="position:absolute;left:0;text-align:left;margin-left:406.3pt;margin-top:1.15pt;width:126pt;height:54.75pt;z-index:251655168" o:gfxdata="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">
            <v:textbox>
              <w:txbxContent>
                <w:p w:rsidR="00AA2BB3" w:rsidRDefault="00342CE8">
                  <w:pPr>
                    <w:spacing w:line="216" w:lineRule="exact"/>
                    <w:ind w:left="20"/>
                    <w:jc w:val="left"/>
                    <w:rPr>
                      <w:rFonts w:ascii="宋体" w:eastAsia="宋体" w:hAnsi="宋体"/>
                      <w:sz w:val="18"/>
                    </w:rPr>
                  </w:pPr>
                  <w:r>
                    <w:rPr>
                      <w:rFonts w:ascii="宋体" w:eastAsia="宋体" w:hAnsi="宋体" w:hint="eastAsia"/>
                      <w:sz w:val="18"/>
                    </w:rPr>
                    <w:t>仓储管理</w:t>
                  </w:r>
                  <w:r>
                    <w:rPr>
                      <w:rFonts w:hint="eastAsia"/>
                      <w:sz w:val="15"/>
                      <w:szCs w:val="15"/>
                    </w:rPr>
                    <w:t>、</w:t>
                  </w:r>
                  <w:r>
                    <w:rPr>
                      <w:rFonts w:ascii="宋体" w:eastAsia="宋体" w:hAnsi="宋体" w:hint="eastAsia"/>
                      <w:sz w:val="18"/>
                    </w:rPr>
                    <w:t>采购与供应管理</w:t>
                  </w:r>
                  <w:r>
                    <w:rPr>
                      <w:rFonts w:ascii="宋体" w:eastAsia="宋体" w:hAnsi="宋体" w:hint="eastAsia"/>
                      <w:sz w:val="18"/>
                    </w:rPr>
                    <w:t>、</w:t>
                  </w:r>
                </w:p>
                <w:p w:rsidR="00AA2BB3" w:rsidRDefault="00342CE8">
                  <w:pPr>
                    <w:spacing w:line="216" w:lineRule="exact"/>
                    <w:ind w:left="20"/>
                    <w:jc w:val="left"/>
                    <w:rPr>
                      <w:rFonts w:ascii="宋体" w:eastAsia="宋体" w:hAnsi="宋体"/>
                      <w:sz w:val="18"/>
                    </w:rPr>
                  </w:pPr>
                  <w:r>
                    <w:rPr>
                      <w:rFonts w:ascii="宋体" w:eastAsia="宋体" w:hAnsi="宋体" w:hint="eastAsia"/>
                      <w:sz w:val="18"/>
                    </w:rPr>
                    <w:t>进出口业务实验</w:t>
                  </w:r>
                  <w:r>
                    <w:rPr>
                      <w:rFonts w:ascii="宋体" w:eastAsia="宋体" w:hAnsi="宋体" w:hint="eastAsia"/>
                      <w:sz w:val="18"/>
                    </w:rPr>
                    <w:t>、</w:t>
                  </w:r>
                  <w:r>
                    <w:rPr>
                      <w:rFonts w:ascii="宋体" w:eastAsia="宋体" w:hAnsi="宋体" w:hint="eastAsia"/>
                      <w:sz w:val="18"/>
                    </w:rPr>
                    <w:t>精益供应链管理</w:t>
                  </w:r>
                  <w:r>
                    <w:rPr>
                      <w:rFonts w:ascii="宋体" w:eastAsia="宋体" w:hAnsi="宋体" w:hint="eastAsia"/>
                      <w:sz w:val="18"/>
                    </w:rPr>
                    <w:t>、</w:t>
                  </w:r>
                  <w:r>
                    <w:rPr>
                      <w:rFonts w:ascii="宋体" w:eastAsia="宋体" w:hAnsi="宋体" w:hint="eastAsia"/>
                      <w:sz w:val="18"/>
                    </w:rPr>
                    <w:t>服务供应链管理</w:t>
                  </w:r>
                  <w:r>
                    <w:rPr>
                      <w:rFonts w:ascii="宋体" w:eastAsia="宋体" w:hAnsi="宋体" w:hint="eastAsia"/>
                      <w:sz w:val="18"/>
                    </w:rPr>
                    <w:t>、</w:t>
                  </w:r>
                  <w:r>
                    <w:rPr>
                      <w:rFonts w:ascii="宋体" w:eastAsia="宋体" w:hAnsi="宋体" w:hint="eastAsia"/>
                      <w:sz w:val="18"/>
                    </w:rPr>
                    <w:t>供应链质量管理</w:t>
                  </w:r>
                </w:p>
                <w:p w:rsidR="00AA2BB3" w:rsidRDefault="00AA2BB3">
                  <w:pPr>
                    <w:spacing w:line="216" w:lineRule="exact"/>
                    <w:ind w:left="20"/>
                    <w:jc w:val="center"/>
                    <w:rPr>
                      <w:rFonts w:ascii="宋体" w:eastAsia="宋体" w:hAnsi="宋体"/>
                      <w:sz w:val="18"/>
                    </w:rPr>
                  </w:pPr>
                </w:p>
                <w:p w:rsidR="00AA2BB3" w:rsidRDefault="00AA2BB3">
                  <w:pPr>
                    <w:spacing w:line="216" w:lineRule="exact"/>
                    <w:ind w:left="20"/>
                    <w:jc w:val="center"/>
                    <w:rPr>
                      <w:rFonts w:ascii="宋体" w:eastAsia="宋体" w:hAnsi="宋体"/>
                      <w:sz w:val="18"/>
                    </w:rPr>
                  </w:pPr>
                </w:p>
                <w:p w:rsidR="00AA2BB3" w:rsidRDefault="00AA2BB3">
                  <w:pPr>
                    <w:spacing w:line="216" w:lineRule="exact"/>
                    <w:ind w:left="20"/>
                    <w:rPr>
                      <w:sz w:val="15"/>
                      <w:szCs w:val="15"/>
                    </w:rPr>
                  </w:pPr>
                </w:p>
                <w:p w:rsidR="00AA2BB3" w:rsidRDefault="00AA2BB3">
                  <w:pPr>
                    <w:rPr>
                      <w:sz w:val="15"/>
                      <w:szCs w:val="15"/>
                    </w:rPr>
                  </w:pPr>
                </w:p>
              </w:txbxContent>
            </v:textbox>
          </v:shape>
        </w:pict>
      </w:r>
      <w:r>
        <w:rPr>
          <w:rFonts w:asciiTheme="minorEastAsia" w:hAnsiTheme="minorEastAsia" w:cstheme="minorEastAsia"/>
          <w:sz w:val="18"/>
          <w:szCs w:val="18"/>
        </w:rPr>
        <w:pict>
          <v:line id="Line 18" o:spid="_x0000_s1051" style="position:absolute;left:0;text-align:left;z-index:251620352" from="117.65pt,6.3pt" to="143.9pt,6.35pt" o:gfxdata="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D3hDnO2QAAAAkBAAAPAAAAAAAAAAEAIAAAACIA&#10;AABkcnMvZG93bnJldi54bWxQSwECFAAUAAAACACHTuJAShXmsM8BAACQAwAADgAAAAAAAAABACAA&#10;AAAoAQAAZHJzL2Uyb0RvYy54bWxQSwUGAAAAAAYABgBZAQAAaQUAAAAA&#10;">
            <v:stroke endarrow="block"/>
          </v:line>
        </w:pict>
      </w:r>
    </w:p>
    <w:p w:rsidR="00AA2BB3" w:rsidRDefault="00AA2BB3">
      <w:pPr>
        <w:rPr>
          <w:rFonts w:asciiTheme="minorEastAsia" w:hAnsiTheme="minorEastAsia" w:cstheme="minorEastAsia"/>
          <w:sz w:val="18"/>
          <w:szCs w:val="18"/>
        </w:rPr>
      </w:pPr>
      <w:r>
        <w:rPr>
          <w:rFonts w:asciiTheme="minorEastAsia" w:hAnsiTheme="minorEastAsia" w:cstheme="minorEastAsia"/>
          <w:sz w:val="18"/>
          <w:szCs w:val="18"/>
        </w:rPr>
        <w:pict>
          <v:shape id="Quad Arrow 24" o:spid="_x0000_s1050" type="#_x0000_t202" style="position:absolute;left:0;text-align:left;margin-left:18.8pt;margin-top:10.95pt;width:94.5pt;height:54.6pt;z-index:251641856" o:gfxdata="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">
            <v:textbox>
              <w:txbxContent>
                <w:p w:rsidR="00AA2BB3" w:rsidRDefault="00342CE8">
                  <w:pPr>
                    <w:rPr>
                      <w:rFonts w:asciiTheme="minorEastAsia" w:hAnsiTheme="minorEastAsia" w:cstheme="minorEastAsia"/>
                      <w:sz w:val="18"/>
                      <w:szCs w:val="18"/>
                    </w:rPr>
                  </w:pPr>
                  <w:r>
                    <w:rPr>
                      <w:rFonts w:asciiTheme="minorEastAsia" w:hAnsiTheme="minorEastAsia" w:cstheme="minorEastAsia" w:hint="eastAsia"/>
                      <w:sz w:val="18"/>
                      <w:szCs w:val="18"/>
                    </w:rPr>
                    <w:t>高等数学（</w:t>
                  </w:r>
                  <w:r>
                    <w:rPr>
                      <w:rFonts w:asciiTheme="minorEastAsia" w:hAnsiTheme="minorEastAsia" w:cstheme="minorEastAsia" w:hint="eastAsia"/>
                      <w:sz w:val="18"/>
                      <w:szCs w:val="18"/>
                    </w:rPr>
                    <w:t>A</w:t>
                  </w:r>
                  <w:r>
                    <w:rPr>
                      <w:rFonts w:asciiTheme="minorEastAsia" w:hAnsiTheme="minorEastAsia" w:cstheme="minorEastAsia" w:hint="eastAsia"/>
                      <w:sz w:val="18"/>
                      <w:szCs w:val="18"/>
                    </w:rPr>
                    <w:t>）</w:t>
                  </w:r>
                </w:p>
                <w:p w:rsidR="00AA2BB3" w:rsidRDefault="00342CE8">
                  <w:pPr>
                    <w:rPr>
                      <w:rFonts w:asciiTheme="minorEastAsia" w:hAnsiTheme="minorEastAsia" w:cstheme="minorEastAsia"/>
                      <w:sz w:val="18"/>
                      <w:szCs w:val="18"/>
                    </w:rPr>
                  </w:pPr>
                  <w:r>
                    <w:rPr>
                      <w:rFonts w:asciiTheme="minorEastAsia" w:hAnsiTheme="minorEastAsia" w:cstheme="minorEastAsia" w:hint="eastAsia"/>
                      <w:sz w:val="18"/>
                      <w:szCs w:val="18"/>
                    </w:rPr>
                    <w:t>线性代数（</w:t>
                  </w:r>
                  <w:r>
                    <w:rPr>
                      <w:rFonts w:asciiTheme="minorEastAsia" w:hAnsiTheme="minorEastAsia" w:cstheme="minorEastAsia" w:hint="eastAsia"/>
                      <w:sz w:val="18"/>
                      <w:szCs w:val="18"/>
                    </w:rPr>
                    <w:t>A</w:t>
                  </w:r>
                  <w:r>
                    <w:rPr>
                      <w:rFonts w:asciiTheme="minorEastAsia" w:hAnsiTheme="minorEastAsia" w:cstheme="minorEastAsia" w:hint="eastAsia"/>
                      <w:sz w:val="18"/>
                      <w:szCs w:val="18"/>
                    </w:rPr>
                    <w:t>）</w:t>
                  </w:r>
                </w:p>
                <w:p w:rsidR="00AA2BB3" w:rsidRDefault="00342CE8">
                  <w:pPr>
                    <w:rPr>
                      <w:rFonts w:asciiTheme="minorEastAsia" w:hAnsiTheme="minorEastAsia" w:cstheme="minorEastAsia"/>
                      <w:sz w:val="18"/>
                      <w:szCs w:val="18"/>
                    </w:rPr>
                  </w:pPr>
                  <w:r>
                    <w:rPr>
                      <w:rFonts w:asciiTheme="minorEastAsia" w:hAnsiTheme="minorEastAsia" w:cstheme="minorEastAsia" w:hint="eastAsia"/>
                      <w:sz w:val="18"/>
                      <w:szCs w:val="18"/>
                    </w:rPr>
                    <w:t>概率论与数理统计</w:t>
                  </w:r>
                </w:p>
                <w:p w:rsidR="00AA2BB3" w:rsidRDefault="00AA2BB3"/>
              </w:txbxContent>
            </v:textbox>
          </v:shape>
        </w:pict>
      </w:r>
      <w:r>
        <w:rPr>
          <w:rFonts w:asciiTheme="minorEastAsia" w:hAnsiTheme="minorEastAsia" w:cstheme="minorEastAsia"/>
          <w:sz w:val="18"/>
          <w:szCs w:val="18"/>
        </w:rPr>
        <w:pict>
          <v:line id="Line 27" o:spid="_x0000_s1049" style="position:absolute;left:0;text-align:left;z-index:251640832" from="380.4pt,11.9pt" to="406.65pt,11.95pt" o:gfxdata="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CibI8y2gAAAAkBAAAPAAAAAAAAAAEAIAAAACIA&#10;AABkcnMvZG93bnJldi54bWxQSwECFAAUAAAACACHTuJAsWZ/cs4BAACQAwAADgAAAAAAAAABACAA&#10;AAApAQAAZHJzL2Uyb0RvYy54bWxQSwUGAAAAAAYABgBZAQAAaQUAAAAA&#10;">
            <v:stroke endarrow="block"/>
          </v:line>
        </w:pict>
      </w:r>
      <w:r>
        <w:rPr>
          <w:rFonts w:asciiTheme="minorEastAsia" w:hAnsiTheme="minorEastAsia" w:cstheme="minorEastAsia"/>
          <w:sz w:val="18"/>
          <w:szCs w:val="18"/>
        </w:rPr>
        <w:pict>
          <v:line id="Line 19" o:spid="_x0000_s1048" style="position:absolute;left:0;text-align:left;z-index:251629568" from="172.6pt,.35pt" to="188.35pt,.4pt" o:gfxdata="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lwUEtcAAAAFAQAADwAAAAAAAAABACAAAAAiAAAA&#10;ZHJzL2Rvd25yZXYueG1sUEsBAhQAFAAAAAgAh07iQO39HufPAQAAkAMAAA4AAAAAAAAAAQAgAAAA&#10;JgEAAGRycy9lMm9Eb2MueG1sUEsFBgAAAAAGAAYAWQEAAGcFAAAAAA==&#10;">
            <v:stroke endarrow="block"/>
          </v:line>
        </w:pict>
      </w:r>
    </w:p>
    <w:p w:rsidR="00AA2BB3" w:rsidRDefault="00AA2BB3">
      <w:pPr>
        <w:rPr>
          <w:rFonts w:asciiTheme="minorEastAsia" w:hAnsiTheme="minorEastAsia" w:cstheme="minorEastAsia"/>
          <w:sz w:val="18"/>
          <w:szCs w:val="18"/>
        </w:rPr>
      </w:pPr>
      <w:r>
        <w:rPr>
          <w:rFonts w:asciiTheme="minorEastAsia" w:hAnsiTheme="minorEastAsia" w:cstheme="minorEastAsia"/>
          <w:sz w:val="18"/>
          <w:szCs w:val="18"/>
        </w:rPr>
        <w:pict>
          <v:shape id="Quad Arrow 23" o:spid="_x0000_s1047" type="#_x0000_t202" style="position:absolute;left:0;text-align:left;margin-left:189.25pt;margin-top:11.35pt;width:97.5pt;height:57pt;z-index:251626496" o:gfxdata="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">
            <v:textbox>
              <w:txbxContent>
                <w:p w:rsidR="00AA2BB3" w:rsidRDefault="00342CE8">
                  <w:pPr>
                    <w:spacing w:line="216" w:lineRule="exact"/>
                    <w:ind w:left="20"/>
                    <w:jc w:val="left"/>
                    <w:rPr>
                      <w:rFonts w:ascii="宋体" w:eastAsia="宋体" w:hAnsi="宋体"/>
                      <w:sz w:val="18"/>
                    </w:rPr>
                  </w:pPr>
                  <w:r>
                    <w:rPr>
                      <w:rFonts w:ascii="宋体" w:eastAsia="宋体" w:hAnsi="宋体" w:hint="eastAsia"/>
                      <w:sz w:val="18"/>
                    </w:rPr>
                    <w:t>专业导论（</w:t>
                  </w:r>
                  <w:r>
                    <w:rPr>
                      <w:rFonts w:ascii="宋体" w:eastAsia="宋体" w:hAnsi="宋体" w:hint="eastAsia"/>
                      <w:sz w:val="18"/>
                    </w:rPr>
                    <w:t>供应链管理）</w:t>
                  </w:r>
                  <w:r>
                    <w:rPr>
                      <w:rFonts w:ascii="宋体" w:eastAsia="宋体" w:hAnsi="宋体" w:hint="eastAsia"/>
                      <w:sz w:val="18"/>
                    </w:rPr>
                    <w:t>、</w:t>
                  </w:r>
                  <w:r>
                    <w:rPr>
                      <w:rFonts w:ascii="宋体" w:eastAsia="宋体" w:hAnsi="宋体" w:hint="eastAsia"/>
                      <w:sz w:val="18"/>
                    </w:rPr>
                    <w:t>供应链管理前沿问题</w:t>
                  </w:r>
                  <w:r>
                    <w:rPr>
                      <w:rFonts w:ascii="宋体" w:eastAsia="宋体" w:hAnsi="宋体" w:hint="eastAsia"/>
                      <w:sz w:val="18"/>
                    </w:rPr>
                    <w:t>、</w:t>
                  </w:r>
                  <w:r>
                    <w:rPr>
                      <w:rFonts w:ascii="宋体" w:eastAsia="宋体" w:hAnsi="宋体" w:hint="eastAsia"/>
                      <w:sz w:val="18"/>
                    </w:rPr>
                    <w:t>供应链战略管理</w:t>
                  </w:r>
                  <w:r>
                    <w:rPr>
                      <w:rFonts w:ascii="宋体" w:eastAsia="宋体" w:hAnsi="宋体" w:hint="eastAsia"/>
                      <w:sz w:val="18"/>
                    </w:rPr>
                    <w:t>、</w:t>
                  </w:r>
                  <w:r>
                    <w:rPr>
                      <w:rFonts w:ascii="宋体" w:eastAsia="宋体" w:hAnsi="宋体" w:hint="eastAsia"/>
                      <w:sz w:val="18"/>
                    </w:rPr>
                    <w:t>供应链管理</w:t>
                  </w:r>
                </w:p>
                <w:p w:rsidR="00AA2BB3" w:rsidRDefault="00AA2BB3">
                  <w:pPr>
                    <w:spacing w:line="216" w:lineRule="exact"/>
                    <w:ind w:left="20"/>
                    <w:jc w:val="center"/>
                    <w:rPr>
                      <w:rFonts w:ascii="宋体" w:eastAsia="宋体" w:hAnsi="宋体"/>
                      <w:sz w:val="18"/>
                    </w:rPr>
                  </w:pPr>
                </w:p>
                <w:p w:rsidR="00AA2BB3" w:rsidRDefault="00AA2BB3">
                  <w:pPr>
                    <w:rPr>
                      <w:rFonts w:eastAsia="宋体"/>
                    </w:rPr>
                  </w:pPr>
                </w:p>
              </w:txbxContent>
            </v:textbox>
          </v:shape>
        </w:pict>
      </w:r>
      <w:r>
        <w:rPr>
          <w:rFonts w:asciiTheme="minorEastAsia" w:hAnsiTheme="minorEastAsia" w:cstheme="minorEastAsia"/>
          <w:sz w:val="18"/>
          <w:szCs w:val="18"/>
        </w:rPr>
        <w:pict>
          <v:shape id="Quad Arrow 22" o:spid="_x0000_s1046" type="#_x0000_t202" style="position:absolute;left:0;text-align:left;margin-left:607.3pt;margin-top:2.5pt;width:38.2pt;height:110.7pt;z-index:251638784" o:gfxdata="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">
            <v:textbox style="layout-flow:vertical-ideographic">
              <w:txbxContent>
                <w:p w:rsidR="00AA2BB3" w:rsidRDefault="00342CE8">
                  <w:pPr>
                    <w:rPr>
                      <w:sz w:val="18"/>
                      <w:szCs w:val="18"/>
                    </w:rPr>
                  </w:pPr>
                  <w:r>
                    <w:rPr>
                      <w:rFonts w:hint="eastAsia"/>
                      <w:sz w:val="18"/>
                      <w:szCs w:val="18"/>
                    </w:rPr>
                    <w:t>毕业实习与毕业设计</w:t>
                  </w:r>
                </w:p>
              </w:txbxContent>
            </v:textbox>
          </v:shape>
        </w:pict>
      </w:r>
    </w:p>
    <w:p w:rsidR="00AA2BB3" w:rsidRDefault="00AA2BB3">
      <w:pPr>
        <w:rPr>
          <w:rFonts w:asciiTheme="minorEastAsia" w:hAnsiTheme="minorEastAsia" w:cstheme="minorEastAsia"/>
          <w:sz w:val="18"/>
          <w:szCs w:val="18"/>
        </w:rPr>
      </w:pPr>
      <w:r>
        <w:rPr>
          <w:rFonts w:asciiTheme="minorEastAsia" w:hAnsiTheme="minorEastAsia" w:cstheme="minorEastAsia"/>
          <w:sz w:val="18"/>
          <w:szCs w:val="18"/>
        </w:rPr>
        <w:pict>
          <v:line id="Line 26" o:spid="_x0000_s1045" style="position:absolute;left:0;text-align:left;z-index:251622400" from="116.3pt,7.2pt" to="144.05pt,7.25pt" o:gfxdata="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">
            <v:stroke endarrow="block"/>
          </v:line>
        </w:pict>
      </w:r>
      <w:r>
        <w:rPr>
          <w:rFonts w:asciiTheme="minorEastAsia" w:hAnsiTheme="minorEastAsia" w:cstheme="minorEastAsia"/>
          <w:sz w:val="18"/>
          <w:szCs w:val="18"/>
        </w:rPr>
        <w:pict>
          <v:shape id="Quad Arrow 28" o:spid="_x0000_s1044" type="#_x0000_t202" style="position:absolute;left:0;text-align:left;margin-left:405.25pt;margin-top:13.7pt;width:126pt;height:51.3pt;z-index:251654144" o:gfxdata="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">
            <v:textbox>
              <w:txbxContent>
                <w:p w:rsidR="00AA2BB3" w:rsidRDefault="00342CE8">
                  <w:pPr>
                    <w:spacing w:line="216" w:lineRule="exact"/>
                    <w:ind w:left="20"/>
                    <w:jc w:val="left"/>
                    <w:rPr>
                      <w:rFonts w:ascii="宋体" w:eastAsia="宋体" w:hAnsi="宋体"/>
                      <w:sz w:val="18"/>
                    </w:rPr>
                  </w:pPr>
                  <w:r>
                    <w:rPr>
                      <w:rFonts w:ascii="宋体" w:eastAsia="宋体" w:hAnsi="宋体" w:hint="eastAsia"/>
                      <w:sz w:val="18"/>
                    </w:rPr>
                    <w:t>企业伦理与社会责任</w:t>
                  </w:r>
                  <w:r>
                    <w:rPr>
                      <w:rFonts w:ascii="宋体" w:eastAsia="宋体" w:hAnsi="宋体" w:hint="eastAsia"/>
                      <w:sz w:val="18"/>
                    </w:rPr>
                    <w:t>、</w:t>
                  </w:r>
                  <w:r>
                    <w:rPr>
                      <w:rFonts w:ascii="宋体" w:eastAsia="宋体" w:hAnsi="宋体" w:hint="eastAsia"/>
                      <w:sz w:val="18"/>
                    </w:rPr>
                    <w:t>项目管理</w:t>
                  </w:r>
                  <w:r>
                    <w:rPr>
                      <w:rFonts w:ascii="宋体" w:eastAsia="宋体" w:hAnsi="宋体" w:hint="eastAsia"/>
                      <w:sz w:val="18"/>
                    </w:rPr>
                    <w:t>、</w:t>
                  </w:r>
                  <w:r>
                    <w:rPr>
                      <w:rFonts w:ascii="宋体" w:eastAsia="宋体" w:hAnsi="宋体" w:hint="eastAsia"/>
                      <w:sz w:val="18"/>
                    </w:rPr>
                    <w:t>商业模式创新与管理</w:t>
                  </w:r>
                  <w:r>
                    <w:rPr>
                      <w:rFonts w:ascii="宋体" w:eastAsia="宋体" w:hAnsi="宋体" w:hint="eastAsia"/>
                      <w:sz w:val="18"/>
                    </w:rPr>
                    <w:t>、</w:t>
                  </w:r>
                  <w:r>
                    <w:rPr>
                      <w:rFonts w:ascii="宋体" w:eastAsia="宋体" w:hAnsi="宋体" w:hint="eastAsia"/>
                      <w:sz w:val="18"/>
                    </w:rPr>
                    <w:t>供应商开发与合同管理</w:t>
                  </w:r>
                  <w:r>
                    <w:rPr>
                      <w:rFonts w:ascii="宋体" w:eastAsia="宋体" w:hAnsi="宋体" w:hint="eastAsia"/>
                      <w:sz w:val="18"/>
                    </w:rPr>
                    <w:t>、</w:t>
                  </w:r>
                  <w:r>
                    <w:rPr>
                      <w:rFonts w:ascii="宋体" w:eastAsia="宋体" w:hAnsi="宋体" w:hint="eastAsia"/>
                      <w:sz w:val="18"/>
                    </w:rPr>
                    <w:t>供应链客户关系管理</w:t>
                  </w:r>
                </w:p>
                <w:p w:rsidR="00AA2BB3" w:rsidRDefault="00AA2BB3">
                  <w:pPr>
                    <w:spacing w:line="216" w:lineRule="exact"/>
                    <w:ind w:left="20"/>
                    <w:jc w:val="center"/>
                    <w:rPr>
                      <w:rFonts w:ascii="宋体" w:eastAsia="宋体" w:hAnsi="宋体"/>
                      <w:sz w:val="18"/>
                    </w:rPr>
                  </w:pPr>
                </w:p>
                <w:p w:rsidR="00AA2BB3" w:rsidRDefault="00AA2BB3">
                  <w:pPr>
                    <w:spacing w:line="216" w:lineRule="exact"/>
                    <w:ind w:left="20"/>
                    <w:jc w:val="center"/>
                    <w:rPr>
                      <w:rFonts w:ascii="宋体" w:eastAsia="宋体" w:hAnsi="宋体"/>
                      <w:sz w:val="18"/>
                    </w:rPr>
                  </w:pPr>
                </w:p>
                <w:p w:rsidR="00AA2BB3" w:rsidRDefault="00AA2BB3">
                  <w:pPr>
                    <w:spacing w:line="216" w:lineRule="exact"/>
                    <w:ind w:left="20"/>
                    <w:rPr>
                      <w:rFonts w:ascii="宋体" w:eastAsia="宋体" w:hAnsi="宋体"/>
                      <w:sz w:val="18"/>
                    </w:rPr>
                  </w:pPr>
                </w:p>
                <w:p w:rsidR="00AA2BB3" w:rsidRDefault="00AA2BB3">
                  <w:pPr>
                    <w:rPr>
                      <w:sz w:val="15"/>
                      <w:szCs w:val="15"/>
                    </w:rPr>
                  </w:pPr>
                </w:p>
              </w:txbxContent>
            </v:textbox>
          </v:shape>
        </w:pict>
      </w:r>
    </w:p>
    <w:p w:rsidR="00AA2BB3" w:rsidRDefault="00AA2BB3">
      <w:pPr>
        <w:rPr>
          <w:rFonts w:asciiTheme="minorEastAsia" w:hAnsiTheme="minorEastAsia" w:cstheme="minorEastAsia"/>
          <w:sz w:val="18"/>
          <w:szCs w:val="18"/>
        </w:rPr>
      </w:pPr>
      <w:r>
        <w:rPr>
          <w:rFonts w:asciiTheme="minorEastAsia" w:hAnsiTheme="minorEastAsia" w:cstheme="minorEastAsia"/>
          <w:sz w:val="18"/>
          <w:szCs w:val="18"/>
        </w:rPr>
        <w:pict>
          <v:shapetype id="_x0000_t93" coordsize="21600,21600" o:spt="93" adj="16200,5400" path="m@0,l@0@1,3375@1,3375@2@0@2@0,21600,21600,10800xem1350@1l1350@2,2700@2,2700@1xem0@1l0@2,675@2,675@1xe">
            <v:stroke joinstyle="miter"/>
            <v:formulas>
              <v:f eqn="val #0"/>
              <v:f eqn="val #1"/>
              <v:f eqn="sum height 0 #1"/>
              <v:f eqn="sum 10800 0 #1"/>
              <v:f eqn="sum width 0 #0"/>
              <v:f eqn="prod @4 @3 10800"/>
              <v:f eqn="sum width 0 @5"/>
            </v:formulas>
            <v:path o:connecttype="custom" o:connectlocs="@0,0;0,10800;@0,21600;21600,10800" o:connectangles="270,180,90,0" textboxrect="3375,@1,@6,@2"/>
            <v:handles>
              <v:h position="#0,#1" xrange="3375,21600" yrange="0,10800"/>
            </v:handles>
          </v:shapetype>
          <v:shape id="_x0000_s1043" type="#_x0000_t93" style="position:absolute;left:0;text-align:left;margin-left:539.2pt;margin-top:8.4pt;width:63.65pt;height:17.55pt;z-index:251695104" o:gfxdata="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" adj="16447" fillcolor="black"/>
        </w:pict>
      </w:r>
      <w:r>
        <w:rPr>
          <w:rFonts w:asciiTheme="minorEastAsia" w:hAnsiTheme="minorEastAsia" w:cstheme="minorEastAsia"/>
          <w:sz w:val="18"/>
          <w:szCs w:val="18"/>
        </w:rPr>
        <w:pict>
          <v:shape id="Striped Right Arrow 32" o:spid="_x0000_s1042" type="#_x0000_t93" style="position:absolute;left:0;text-align:left;margin-left:304.45pt;margin-top:6.15pt;width:63.65pt;height:17.55pt;z-index:251650048" o:gfxdata="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" adj="16447" fillcolor="black"/>
        </w:pict>
      </w:r>
      <w:r>
        <w:rPr>
          <w:rFonts w:asciiTheme="minorEastAsia" w:hAnsiTheme="minorEastAsia" w:cstheme="minorEastAsia"/>
          <w:sz w:val="18"/>
          <w:szCs w:val="18"/>
        </w:rPr>
        <w:pict>
          <v:line id="Line 25" o:spid="_x0000_s1041" style="position:absolute;left:0;text-align:left;z-index:251630592" from="172.6pt,3.85pt" to="188.35pt,3.9pt" o:gfxdata="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EhVeFHXAAAABwEAAA8AAAAAAAAAAQAgAAAAIgAAAGRy&#10;cy9kb3ducmV2LnhtbFBLAQIUABQAAAAIAIdO4kCKvG+JzQEAAJADAAAOAAAAAAAAAAEAIAAAACYB&#10;AABkcnMvZTJvRG9jLnhtbFBLBQYAAAAABgAGAFkBAABlBQAAAAA=&#10;">
            <v:stroke endarrow="block"/>
          </v:line>
        </w:pict>
      </w:r>
    </w:p>
    <w:p w:rsidR="00AA2BB3" w:rsidRDefault="00AA2BB3">
      <w:pPr>
        <w:rPr>
          <w:rFonts w:asciiTheme="minorEastAsia" w:hAnsiTheme="minorEastAsia" w:cstheme="minorEastAsia"/>
          <w:sz w:val="18"/>
          <w:szCs w:val="18"/>
        </w:rPr>
      </w:pPr>
      <w:r>
        <w:rPr>
          <w:rFonts w:asciiTheme="minorEastAsia" w:hAnsiTheme="minorEastAsia" w:cstheme="minorEastAsia"/>
          <w:sz w:val="18"/>
          <w:szCs w:val="18"/>
        </w:rPr>
        <w:pict>
          <v:line id="Line 33" o:spid="_x0000_s1040" style="position:absolute;left:0;text-align:left;z-index:251635712" from="378pt,9.9pt" to="404.25pt,9.95pt" o:gfxdata="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Ps0iPDZAAAACQEAAA8AAAAAAAAAAQAgAAAAIgAA&#10;AGRycy9kb3ducmV2LnhtbFBLAQIUABQAAAAIAIdO4kDBwU6FzgEAAJADAAAOAAAAAAAAAAEAIAAA&#10;ACgBAABkcnMvZTJvRG9jLnhtbFBLBQYAAAAABgAGAFkBAABoBQAAAAA=&#10;">
            <v:stroke endarrow="block"/>
          </v:line>
        </w:pict>
      </w:r>
    </w:p>
    <w:p w:rsidR="00AA2BB3" w:rsidRDefault="00AA2BB3">
      <w:pPr>
        <w:rPr>
          <w:rFonts w:asciiTheme="minorEastAsia" w:hAnsiTheme="minorEastAsia" w:cstheme="minorEastAsia"/>
          <w:sz w:val="18"/>
          <w:szCs w:val="18"/>
        </w:rPr>
      </w:pPr>
      <w:r>
        <w:rPr>
          <w:rFonts w:asciiTheme="minorEastAsia" w:hAnsiTheme="minorEastAsia" w:cstheme="minorEastAsia"/>
          <w:sz w:val="18"/>
          <w:szCs w:val="18"/>
        </w:rPr>
        <w:pict>
          <v:shape id="Quad Arrow 30" o:spid="_x0000_s1039" type="#_x0000_t202" style="position:absolute;left:0;text-align:left;margin-left:15.85pt;margin-top:4.45pt;width:100.05pt;height:109.75pt;z-index:251619328" o:gfxdata="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">
            <v:textbox>
              <w:txbxContent>
                <w:p w:rsidR="00AA2BB3" w:rsidRDefault="00342CE8">
                  <w:pPr>
                    <w:rPr>
                      <w:sz w:val="18"/>
                      <w:szCs w:val="18"/>
                    </w:rPr>
                  </w:pPr>
                  <w:r>
                    <w:rPr>
                      <w:rFonts w:hint="eastAsia"/>
                      <w:sz w:val="18"/>
                      <w:szCs w:val="18"/>
                    </w:rPr>
                    <w:t>马克思主义基本原理</w:t>
                  </w:r>
                  <w:r>
                    <w:rPr>
                      <w:rFonts w:hint="eastAsia"/>
                      <w:sz w:val="18"/>
                      <w:szCs w:val="18"/>
                    </w:rPr>
                    <w:t>、</w:t>
                  </w:r>
                  <w:r>
                    <w:rPr>
                      <w:rFonts w:hint="eastAsia"/>
                      <w:sz w:val="18"/>
                      <w:szCs w:val="18"/>
                    </w:rPr>
                    <w:t>中国近现代史纲要</w:t>
                  </w:r>
                  <w:r>
                    <w:rPr>
                      <w:rFonts w:hint="eastAsia"/>
                      <w:sz w:val="18"/>
                      <w:szCs w:val="18"/>
                    </w:rPr>
                    <w:t>、</w:t>
                  </w:r>
                  <w:r>
                    <w:rPr>
                      <w:rFonts w:hint="eastAsia"/>
                      <w:sz w:val="18"/>
                      <w:szCs w:val="18"/>
                    </w:rPr>
                    <w:t>思想道德修养和法律基础</w:t>
                  </w:r>
                  <w:r>
                    <w:rPr>
                      <w:rFonts w:hint="eastAsia"/>
                      <w:sz w:val="18"/>
                      <w:szCs w:val="18"/>
                    </w:rPr>
                    <w:t>、</w:t>
                  </w:r>
                  <w:r>
                    <w:rPr>
                      <w:rFonts w:hint="eastAsia"/>
                      <w:sz w:val="18"/>
                      <w:szCs w:val="18"/>
                    </w:rPr>
                    <w:t>毛泽东思想和中国特色社会主义理论体系概论</w:t>
                  </w:r>
                </w:p>
              </w:txbxContent>
            </v:textbox>
          </v:shape>
        </w:pict>
      </w:r>
    </w:p>
    <w:p w:rsidR="00AA2BB3" w:rsidRDefault="00AA2BB3">
      <w:pPr>
        <w:rPr>
          <w:rFonts w:asciiTheme="minorEastAsia" w:hAnsiTheme="minorEastAsia" w:cstheme="minorEastAsia"/>
          <w:sz w:val="18"/>
          <w:szCs w:val="18"/>
        </w:rPr>
      </w:pPr>
      <w:r>
        <w:rPr>
          <w:rFonts w:asciiTheme="minorEastAsia" w:hAnsiTheme="minorEastAsia" w:cstheme="minorEastAsia"/>
          <w:sz w:val="18"/>
          <w:szCs w:val="18"/>
        </w:rPr>
        <w:pict>
          <v:shape id="Quad Arrow 29" o:spid="_x0000_s1038" type="#_x0000_t202" style="position:absolute;left:0;text-align:left;margin-left:189.25pt;margin-top:8.7pt;width:99pt;height:44.15pt;z-index:251646976" o:gfxdata="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">
            <v:textbox>
              <w:txbxContent>
                <w:p w:rsidR="00AA2BB3" w:rsidRDefault="00342CE8">
                  <w:pPr>
                    <w:spacing w:line="216" w:lineRule="exact"/>
                    <w:ind w:left="20"/>
                    <w:jc w:val="left"/>
                    <w:rPr>
                      <w:rFonts w:asciiTheme="minorEastAsia" w:hAnsiTheme="minorEastAsia" w:cstheme="minorEastAsia"/>
                      <w:sz w:val="18"/>
                      <w:szCs w:val="18"/>
                    </w:rPr>
                  </w:pPr>
                  <w:r>
                    <w:rPr>
                      <w:rFonts w:asciiTheme="minorEastAsia" w:hAnsiTheme="minorEastAsia" w:cstheme="minorEastAsia" w:hint="eastAsia"/>
                      <w:sz w:val="18"/>
                      <w:szCs w:val="18"/>
                    </w:rPr>
                    <w:t>管理学、国际金融</w:t>
                  </w:r>
                  <w:r>
                    <w:rPr>
                      <w:rFonts w:asciiTheme="minorEastAsia" w:hAnsiTheme="minorEastAsia" w:cstheme="minorEastAsia" w:hint="eastAsia"/>
                      <w:sz w:val="18"/>
                      <w:szCs w:val="18"/>
                    </w:rPr>
                    <w:t>、</w:t>
                  </w:r>
                  <w:r>
                    <w:rPr>
                      <w:rFonts w:asciiTheme="minorEastAsia" w:hAnsiTheme="minorEastAsia" w:cstheme="minorEastAsia" w:hint="eastAsia"/>
                      <w:sz w:val="18"/>
                      <w:szCs w:val="18"/>
                    </w:rPr>
                    <w:t>市场营销</w:t>
                  </w:r>
                  <w:r>
                    <w:rPr>
                      <w:rFonts w:asciiTheme="minorEastAsia" w:hAnsiTheme="minorEastAsia" w:cstheme="minorEastAsia" w:hint="eastAsia"/>
                      <w:sz w:val="18"/>
                      <w:szCs w:val="18"/>
                    </w:rPr>
                    <w:t>、</w:t>
                  </w:r>
                  <w:r>
                    <w:rPr>
                      <w:rFonts w:asciiTheme="minorEastAsia" w:hAnsiTheme="minorEastAsia" w:cstheme="minorEastAsia" w:hint="eastAsia"/>
                      <w:sz w:val="18"/>
                      <w:szCs w:val="18"/>
                    </w:rPr>
                    <w:t>基础会计学</w:t>
                  </w:r>
                  <w:r>
                    <w:rPr>
                      <w:rFonts w:asciiTheme="minorEastAsia" w:hAnsiTheme="minorEastAsia" w:cstheme="minorEastAsia" w:hint="eastAsia"/>
                      <w:sz w:val="18"/>
                      <w:szCs w:val="18"/>
                    </w:rPr>
                    <w:t>、</w:t>
                  </w:r>
                  <w:r>
                    <w:rPr>
                      <w:rFonts w:asciiTheme="minorEastAsia" w:hAnsiTheme="minorEastAsia" w:cstheme="minorEastAsia" w:hint="eastAsia"/>
                      <w:sz w:val="18"/>
                      <w:szCs w:val="18"/>
                    </w:rPr>
                    <w:t>组织行为学</w:t>
                  </w:r>
                </w:p>
                <w:p w:rsidR="00AA2BB3" w:rsidRDefault="00AA2BB3">
                  <w:pPr>
                    <w:spacing w:line="216" w:lineRule="exact"/>
                    <w:ind w:left="20"/>
                    <w:jc w:val="center"/>
                    <w:rPr>
                      <w:rFonts w:ascii="宋体" w:eastAsia="宋体" w:hAnsi="宋体"/>
                      <w:sz w:val="18"/>
                    </w:rPr>
                  </w:pPr>
                </w:p>
                <w:p w:rsidR="00AA2BB3" w:rsidRDefault="00AA2BB3">
                  <w:pPr>
                    <w:spacing w:line="216" w:lineRule="exact"/>
                    <w:ind w:left="20"/>
                    <w:jc w:val="center"/>
                    <w:rPr>
                      <w:rFonts w:ascii="宋体" w:eastAsia="宋体" w:hAnsi="宋体"/>
                      <w:sz w:val="18"/>
                    </w:rPr>
                  </w:pPr>
                </w:p>
                <w:p w:rsidR="00AA2BB3" w:rsidRDefault="00AA2BB3">
                  <w:pPr>
                    <w:spacing w:line="216" w:lineRule="exact"/>
                    <w:ind w:left="20"/>
                    <w:jc w:val="center"/>
                    <w:rPr>
                      <w:rFonts w:ascii="宋体" w:eastAsia="宋体" w:hAnsi="宋体"/>
                      <w:sz w:val="18"/>
                    </w:rPr>
                  </w:pPr>
                </w:p>
                <w:p w:rsidR="00AA2BB3" w:rsidRDefault="00AA2BB3">
                  <w:pPr>
                    <w:spacing w:line="216" w:lineRule="exact"/>
                    <w:ind w:left="20"/>
                    <w:jc w:val="center"/>
                    <w:rPr>
                      <w:rFonts w:ascii="宋体" w:eastAsia="宋体" w:hAnsi="宋体"/>
                      <w:sz w:val="18"/>
                    </w:rPr>
                  </w:pPr>
                </w:p>
                <w:p w:rsidR="00AA2BB3" w:rsidRDefault="00AA2BB3">
                  <w:pPr>
                    <w:rPr>
                      <w:sz w:val="15"/>
                    </w:rPr>
                  </w:pPr>
                </w:p>
                <w:p w:rsidR="00AA2BB3" w:rsidRDefault="00AA2BB3"/>
              </w:txbxContent>
            </v:textbox>
          </v:shape>
        </w:pict>
      </w:r>
      <w:r>
        <w:rPr>
          <w:rFonts w:asciiTheme="minorEastAsia" w:hAnsiTheme="minorEastAsia" w:cstheme="minorEastAsia"/>
          <w:sz w:val="18"/>
          <w:szCs w:val="18"/>
        </w:rPr>
        <w:pict>
          <v:shape id="Quad Arrow 15" o:spid="_x0000_s1037" type="#_x0000_t202" style="position:absolute;left:0;text-align:left;margin-left:405.2pt;margin-top:11.7pt;width:126pt;height:51.9pt;z-index:251656192" o:gfxdata="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">
            <v:textbox>
              <w:txbxContent>
                <w:p w:rsidR="00AA2BB3" w:rsidRDefault="00342CE8">
                  <w:pPr>
                    <w:spacing w:line="216" w:lineRule="exact"/>
                    <w:ind w:left="20"/>
                    <w:jc w:val="left"/>
                    <w:rPr>
                      <w:rFonts w:ascii="宋体" w:eastAsia="宋体" w:hAnsi="宋体"/>
                      <w:sz w:val="18"/>
                    </w:rPr>
                  </w:pPr>
                  <w:r>
                    <w:rPr>
                      <w:rFonts w:ascii="宋体" w:eastAsia="宋体" w:hAnsi="宋体" w:hint="eastAsia"/>
                      <w:sz w:val="18"/>
                    </w:rPr>
                    <w:t>供应链金融</w:t>
                  </w:r>
                  <w:r>
                    <w:rPr>
                      <w:rFonts w:ascii="宋体" w:eastAsia="宋体" w:hAnsi="宋体" w:hint="eastAsia"/>
                      <w:sz w:val="18"/>
                    </w:rPr>
                    <w:t>、</w:t>
                  </w:r>
                  <w:r>
                    <w:rPr>
                      <w:rFonts w:ascii="宋体" w:eastAsia="宋体" w:hAnsi="宋体" w:hint="eastAsia"/>
                      <w:sz w:val="18"/>
                    </w:rPr>
                    <w:t>航运期货投资分析</w:t>
                  </w:r>
                  <w:r>
                    <w:rPr>
                      <w:rFonts w:ascii="宋体" w:eastAsia="宋体" w:hAnsi="宋体" w:hint="eastAsia"/>
                      <w:sz w:val="18"/>
                    </w:rPr>
                    <w:t>、</w:t>
                  </w:r>
                  <w:r>
                    <w:rPr>
                      <w:rFonts w:ascii="宋体" w:eastAsia="宋体" w:hAnsi="宋体" w:hint="eastAsia"/>
                      <w:sz w:val="18"/>
                    </w:rPr>
                    <w:t>保险学原理</w:t>
                  </w:r>
                  <w:r>
                    <w:rPr>
                      <w:rFonts w:ascii="宋体" w:eastAsia="宋体" w:hAnsi="宋体" w:hint="eastAsia"/>
                      <w:sz w:val="18"/>
                    </w:rPr>
                    <w:t>、</w:t>
                  </w:r>
                  <w:r>
                    <w:rPr>
                      <w:rFonts w:ascii="宋体" w:eastAsia="宋体" w:hAnsi="宋体" w:hint="eastAsia"/>
                      <w:sz w:val="18"/>
                    </w:rPr>
                    <w:t>供应链风险管理</w:t>
                  </w:r>
                  <w:r>
                    <w:rPr>
                      <w:rFonts w:ascii="宋体" w:eastAsia="宋体" w:hAnsi="宋体" w:hint="eastAsia"/>
                      <w:sz w:val="18"/>
                    </w:rPr>
                    <w:t>、</w:t>
                  </w:r>
                  <w:r>
                    <w:rPr>
                      <w:rFonts w:ascii="宋体" w:eastAsia="宋体" w:hAnsi="宋体" w:hint="eastAsia"/>
                      <w:sz w:val="18"/>
                    </w:rPr>
                    <w:t>信用管理学</w:t>
                  </w:r>
                </w:p>
                <w:p w:rsidR="00AA2BB3" w:rsidRDefault="00AA2BB3">
                  <w:pPr>
                    <w:spacing w:line="216" w:lineRule="exact"/>
                    <w:ind w:left="20"/>
                    <w:jc w:val="center"/>
                    <w:rPr>
                      <w:rFonts w:ascii="宋体" w:eastAsia="宋体" w:hAnsi="宋体"/>
                      <w:sz w:val="18"/>
                    </w:rPr>
                  </w:pPr>
                </w:p>
                <w:p w:rsidR="00AA2BB3" w:rsidRDefault="00AA2BB3">
                  <w:pPr>
                    <w:spacing w:line="216" w:lineRule="exact"/>
                    <w:ind w:left="20"/>
                    <w:jc w:val="center"/>
                    <w:rPr>
                      <w:rFonts w:ascii="宋体" w:eastAsia="宋体" w:hAnsi="宋体"/>
                      <w:sz w:val="18"/>
                    </w:rPr>
                  </w:pPr>
                </w:p>
                <w:p w:rsidR="00AA2BB3" w:rsidRDefault="00AA2BB3">
                  <w:pPr>
                    <w:spacing w:line="216" w:lineRule="exact"/>
                    <w:ind w:left="20"/>
                    <w:rPr>
                      <w:rFonts w:ascii="宋体" w:eastAsia="宋体" w:hAnsi="宋体"/>
                      <w:sz w:val="18"/>
                    </w:rPr>
                  </w:pPr>
                </w:p>
                <w:p w:rsidR="00AA2BB3" w:rsidRDefault="00AA2BB3"/>
              </w:txbxContent>
            </v:textbox>
          </v:shape>
        </w:pict>
      </w:r>
      <w:r>
        <w:rPr>
          <w:rFonts w:asciiTheme="minorEastAsia" w:hAnsiTheme="minorEastAsia" w:cstheme="minorEastAsia"/>
          <w:sz w:val="18"/>
          <w:szCs w:val="18"/>
        </w:rPr>
        <w:pict>
          <v:line id="Line 34" o:spid="_x0000_s1036" style="position:absolute;left:0;text-align:left;z-index:251639808" from="145.5pt,14.1pt" to="170.2pt,14.15pt" o:gfxdata="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Ld4QzDaAAAACQEAAA8AAAAAAAAAAQAgAAAA&#10;IgAAAGRycy9kb3ducmV2LnhtbFBLAQIUABQAAAAIAIdO4kDJqMQt0AEAAJADAAAOAAAAAAAAAAEA&#10;IAAAACkBAABkcnMvZTJvRG9jLnhtbFBLBQYAAAAABgAGAFkBAABrBQAAAAA=&#10;">
            <v:stroke endarrow="block"/>
          </v:line>
        </w:pict>
      </w:r>
    </w:p>
    <w:p w:rsidR="00AA2BB3" w:rsidRDefault="00AA2BB3">
      <w:pPr>
        <w:rPr>
          <w:rFonts w:asciiTheme="minorEastAsia" w:hAnsiTheme="minorEastAsia" w:cstheme="minorEastAsia"/>
          <w:sz w:val="18"/>
          <w:szCs w:val="18"/>
        </w:rPr>
      </w:pPr>
      <w:r>
        <w:rPr>
          <w:rFonts w:asciiTheme="minorEastAsia" w:hAnsiTheme="minorEastAsia" w:cstheme="minorEastAsia"/>
          <w:sz w:val="18"/>
          <w:szCs w:val="18"/>
        </w:rPr>
        <w:pict>
          <v:line id="Line 35" o:spid="_x0000_s1035" style="position:absolute;left:0;text-align:left;z-index:251648000" from="172.45pt,11.8pt" to="188.2pt,11.85pt" o:gfxdata="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DrF3Zv2gAAAAkBAAAPAAAAAAAAAAEAIAAAACIA&#10;AABkcnMvZG93bnJldi54bWxQSwECFAAUAAAACACHTuJAfYQwks4BAACQAwAADgAAAAAAAAABACAA&#10;AAApAQAAZHJzL2Uyb0RvYy54bWxQSwUGAAAAAAYABgBZAQAAaQUAAAAA&#10;">
            <v:stroke endarrow="block"/>
          </v:line>
        </w:pict>
      </w:r>
    </w:p>
    <w:p w:rsidR="00AA2BB3" w:rsidRDefault="00AA2BB3">
      <w:pPr>
        <w:rPr>
          <w:rFonts w:asciiTheme="minorEastAsia" w:hAnsiTheme="minorEastAsia" w:cstheme="minorEastAsia"/>
          <w:sz w:val="18"/>
          <w:szCs w:val="18"/>
        </w:rPr>
      </w:pPr>
      <w:r>
        <w:rPr>
          <w:rFonts w:asciiTheme="minorEastAsia" w:hAnsiTheme="minorEastAsia" w:cstheme="minorEastAsia"/>
          <w:sz w:val="18"/>
          <w:szCs w:val="18"/>
        </w:rPr>
        <w:pict>
          <v:line id="Line 38" o:spid="_x0000_s1034" style="position:absolute;left:0;text-align:left;z-index:251636736" from="378.6pt,11.85pt" to="404.85pt,11.9pt" o:gfxdata="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BIEsVH2QAAAAkBAAAPAAAAAAAAAAEAIAAAACIA&#10;AABkcnMvZG93bnJldi54bWxQSwECFAAUAAAACACHTuJAcbkHhs8BAACQAwAADgAAAAAAAAABACAA&#10;AAAoAQAAZHJzL2Uyb0RvYy54bWxQSwUGAAAAAAYABgBZAQAAaQUAAAAA&#10;">
            <v:stroke endarrow="block"/>
          </v:line>
        </w:pict>
      </w:r>
    </w:p>
    <w:p w:rsidR="00AA2BB3" w:rsidRDefault="00AA2BB3">
      <w:pPr>
        <w:rPr>
          <w:rFonts w:asciiTheme="minorEastAsia" w:hAnsiTheme="minorEastAsia" w:cstheme="minorEastAsia"/>
          <w:sz w:val="18"/>
          <w:szCs w:val="18"/>
        </w:rPr>
      </w:pPr>
      <w:r>
        <w:rPr>
          <w:rFonts w:asciiTheme="minorEastAsia" w:hAnsiTheme="minorEastAsia" w:cstheme="minorEastAsia"/>
          <w:sz w:val="18"/>
          <w:szCs w:val="18"/>
        </w:rPr>
        <w:pict>
          <v:line id="Line 37" o:spid="_x0000_s1033" style="position:absolute;left:0;text-align:left;flip:y;z-index:251624448" from="117.7pt,.65pt" to="144.75pt,1.2pt" o:gfxdata="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r1iu8dcAAAAHAQAADwAAAAAAAAAB&#10;ACAAAAAiAAAAZHJzL2Rvd25yZXYueG1sUEsBAhQAFAAAAAgAh07iQA0orSrYAQAAmwMAAA4AAAAA&#10;AAAAAQAgAAAAJgEAAGRycy9lMm9Eb2MueG1sUEsFBgAAAAAGAAYAWQEAAHAFAAAAAA==&#10;">
            <v:stroke endarrow="block"/>
          </v:line>
        </w:pict>
      </w:r>
    </w:p>
    <w:p w:rsidR="00AA2BB3" w:rsidRDefault="00AA2BB3">
      <w:pPr>
        <w:rPr>
          <w:rFonts w:asciiTheme="minorEastAsia" w:hAnsiTheme="minorEastAsia" w:cstheme="minorEastAsia"/>
          <w:sz w:val="18"/>
          <w:szCs w:val="18"/>
        </w:rPr>
      </w:pPr>
      <w:r>
        <w:rPr>
          <w:rFonts w:asciiTheme="minorEastAsia" w:hAnsiTheme="minorEastAsia" w:cstheme="minorEastAsia"/>
          <w:sz w:val="18"/>
          <w:szCs w:val="18"/>
        </w:rPr>
        <w:pict>
          <v:shape id="Quad Arrow 36" o:spid="_x0000_s1032" type="#_x0000_t202" style="position:absolute;left:0;text-align:left;margin-left:405.25pt;margin-top:11.35pt;width:126pt;height:62.55pt;z-index:251653120" o:gfxdata="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">
            <v:textbox>
              <w:txbxContent>
                <w:p w:rsidR="00AA2BB3" w:rsidRDefault="00342CE8">
                  <w:pPr>
                    <w:spacing w:line="216" w:lineRule="exact"/>
                    <w:ind w:left="20"/>
                    <w:jc w:val="left"/>
                    <w:rPr>
                      <w:rFonts w:ascii="宋体" w:eastAsia="宋体" w:hAnsi="宋体"/>
                      <w:sz w:val="18"/>
                    </w:rPr>
                  </w:pPr>
                  <w:r>
                    <w:rPr>
                      <w:rFonts w:ascii="宋体" w:hAnsi="宋体" w:hint="eastAsia"/>
                      <w:sz w:val="18"/>
                    </w:rPr>
                    <w:t>集装箱运输管理</w:t>
                  </w:r>
                  <w:r>
                    <w:rPr>
                      <w:rFonts w:ascii="宋体" w:eastAsia="宋体" w:hAnsi="宋体" w:hint="eastAsia"/>
                      <w:sz w:val="18"/>
                    </w:rPr>
                    <w:t>、</w:t>
                  </w:r>
                  <w:r>
                    <w:rPr>
                      <w:rFonts w:ascii="宋体" w:eastAsia="宋体" w:hAnsi="宋体" w:hint="eastAsia"/>
                      <w:sz w:val="18"/>
                    </w:rPr>
                    <w:t>供应链大数据分析方法</w:t>
                  </w:r>
                  <w:r>
                    <w:rPr>
                      <w:rFonts w:ascii="宋体" w:eastAsia="宋体" w:hAnsi="宋体" w:hint="eastAsia"/>
                      <w:sz w:val="18"/>
                    </w:rPr>
                    <w:t>、</w:t>
                  </w:r>
                  <w:r>
                    <w:rPr>
                      <w:rFonts w:ascii="宋体" w:eastAsia="宋体" w:hAnsi="宋体" w:hint="eastAsia"/>
                      <w:sz w:val="18"/>
                    </w:rPr>
                    <w:t>市场研究与预测技术</w:t>
                  </w:r>
                  <w:r>
                    <w:rPr>
                      <w:rFonts w:ascii="宋体" w:eastAsia="宋体" w:hAnsi="宋体" w:hint="eastAsia"/>
                      <w:sz w:val="18"/>
                    </w:rPr>
                    <w:t>、</w:t>
                  </w:r>
                  <w:r>
                    <w:rPr>
                      <w:rFonts w:ascii="宋体" w:eastAsia="宋体" w:hAnsi="宋体" w:hint="eastAsia"/>
                      <w:sz w:val="18"/>
                    </w:rPr>
                    <w:t>运输组织与调度方法</w:t>
                  </w:r>
                  <w:r>
                    <w:rPr>
                      <w:rFonts w:ascii="宋体" w:eastAsia="宋体" w:hAnsi="宋体" w:hint="eastAsia"/>
                      <w:sz w:val="18"/>
                    </w:rPr>
                    <w:t>、</w:t>
                  </w:r>
                  <w:r>
                    <w:rPr>
                      <w:rFonts w:ascii="宋体" w:eastAsia="宋体" w:hAnsi="宋体" w:hint="eastAsia"/>
                      <w:sz w:val="18"/>
                    </w:rPr>
                    <w:t>供应链管理建模与优化</w:t>
                  </w:r>
                </w:p>
                <w:p w:rsidR="00AA2BB3" w:rsidRDefault="00AA2BB3">
                  <w:pPr>
                    <w:spacing w:line="216" w:lineRule="exact"/>
                    <w:ind w:left="20"/>
                    <w:jc w:val="center"/>
                    <w:rPr>
                      <w:rFonts w:ascii="宋体" w:eastAsia="宋体" w:hAnsi="宋体"/>
                      <w:sz w:val="18"/>
                    </w:rPr>
                  </w:pPr>
                </w:p>
                <w:p w:rsidR="00AA2BB3" w:rsidRDefault="00AA2BB3">
                  <w:pPr>
                    <w:spacing w:line="216" w:lineRule="exact"/>
                    <w:ind w:left="20"/>
                    <w:jc w:val="center"/>
                    <w:rPr>
                      <w:rFonts w:ascii="宋体" w:eastAsia="宋体" w:hAnsi="宋体"/>
                      <w:sz w:val="18"/>
                    </w:rPr>
                  </w:pPr>
                </w:p>
                <w:p w:rsidR="00AA2BB3" w:rsidRDefault="00AA2BB3">
                  <w:pPr>
                    <w:spacing w:line="216" w:lineRule="exact"/>
                    <w:ind w:left="20"/>
                    <w:jc w:val="center"/>
                    <w:rPr>
                      <w:rFonts w:ascii="宋体" w:eastAsia="宋体" w:hAnsi="宋体"/>
                      <w:sz w:val="18"/>
                    </w:rPr>
                  </w:pPr>
                </w:p>
                <w:p w:rsidR="00AA2BB3" w:rsidRDefault="00AA2BB3">
                  <w:pPr>
                    <w:spacing w:line="216" w:lineRule="exact"/>
                    <w:ind w:left="20"/>
                    <w:rPr>
                      <w:rFonts w:ascii="宋体" w:eastAsia="宋体" w:hAnsi="宋体"/>
                      <w:sz w:val="18"/>
                    </w:rPr>
                  </w:pPr>
                </w:p>
                <w:p w:rsidR="00AA2BB3" w:rsidRDefault="00AA2BB3"/>
              </w:txbxContent>
            </v:textbox>
          </v:shape>
        </w:pict>
      </w:r>
    </w:p>
    <w:p w:rsidR="00AA2BB3" w:rsidRDefault="00AA2BB3">
      <w:pPr>
        <w:rPr>
          <w:rFonts w:asciiTheme="minorEastAsia" w:hAnsiTheme="minorEastAsia" w:cstheme="minorEastAsia"/>
          <w:sz w:val="18"/>
          <w:szCs w:val="18"/>
        </w:rPr>
      </w:pPr>
      <w:r>
        <w:rPr>
          <w:rFonts w:asciiTheme="minorEastAsia" w:hAnsiTheme="minorEastAsia" w:cstheme="minorEastAsia"/>
          <w:sz w:val="18"/>
          <w:szCs w:val="18"/>
        </w:rPr>
        <w:pict>
          <v:shape id="Quad Arrow 39" o:spid="_x0000_s1031" type="#_x0000_t202" style="position:absolute;left:0;text-align:left;margin-left:189pt;margin-top:9.95pt;width:99pt;height:45.95pt;z-index:251625472" o:gfxdata="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">
            <v:textbox>
              <w:txbxContent>
                <w:p w:rsidR="00AA2BB3" w:rsidRDefault="00342CE8">
                  <w:pPr>
                    <w:jc w:val="left"/>
                    <w:rPr>
                      <w:rFonts w:asciiTheme="minorEastAsia" w:hAnsiTheme="minorEastAsia" w:cstheme="minorEastAsia"/>
                      <w:sz w:val="18"/>
                      <w:szCs w:val="18"/>
                    </w:rPr>
                  </w:pPr>
                  <w:r>
                    <w:rPr>
                      <w:rFonts w:asciiTheme="minorEastAsia" w:hAnsiTheme="minorEastAsia" w:cstheme="minorEastAsia" w:hint="eastAsia"/>
                      <w:sz w:val="18"/>
                      <w:szCs w:val="18"/>
                    </w:rPr>
                    <w:t>微观经济学</w:t>
                  </w:r>
                </w:p>
                <w:p w:rsidR="00AA2BB3" w:rsidRDefault="00342CE8">
                  <w:pPr>
                    <w:spacing w:line="216" w:lineRule="exact"/>
                    <w:jc w:val="left"/>
                    <w:rPr>
                      <w:rFonts w:asciiTheme="minorEastAsia" w:hAnsiTheme="minorEastAsia" w:cstheme="minorEastAsia"/>
                      <w:sz w:val="18"/>
                      <w:szCs w:val="18"/>
                    </w:rPr>
                  </w:pPr>
                  <w:r>
                    <w:rPr>
                      <w:rFonts w:asciiTheme="minorEastAsia" w:hAnsiTheme="minorEastAsia" w:cstheme="minorEastAsia" w:hint="eastAsia"/>
                      <w:sz w:val="18"/>
                      <w:szCs w:val="18"/>
                    </w:rPr>
                    <w:t>宏观经济学</w:t>
                  </w:r>
                </w:p>
                <w:p w:rsidR="00AA2BB3" w:rsidRDefault="00342CE8">
                  <w:pPr>
                    <w:spacing w:line="216" w:lineRule="exact"/>
                    <w:jc w:val="left"/>
                    <w:rPr>
                      <w:rFonts w:asciiTheme="minorEastAsia" w:hAnsiTheme="minorEastAsia" w:cstheme="minorEastAsia"/>
                      <w:sz w:val="18"/>
                      <w:szCs w:val="18"/>
                    </w:rPr>
                  </w:pPr>
                  <w:r>
                    <w:rPr>
                      <w:rFonts w:asciiTheme="minorEastAsia" w:hAnsiTheme="minorEastAsia" w:cstheme="minorEastAsia" w:hint="eastAsia"/>
                      <w:sz w:val="18"/>
                      <w:szCs w:val="18"/>
                    </w:rPr>
                    <w:t>管理运筹学</w:t>
                  </w:r>
                  <w:r>
                    <w:rPr>
                      <w:rFonts w:asciiTheme="minorEastAsia" w:hAnsiTheme="minorEastAsia" w:cstheme="minorEastAsia" w:hint="eastAsia"/>
                      <w:sz w:val="18"/>
                      <w:szCs w:val="18"/>
                    </w:rPr>
                    <w:t>I</w:t>
                  </w:r>
                </w:p>
                <w:p w:rsidR="00AA2BB3" w:rsidRDefault="00AA2BB3">
                  <w:pPr>
                    <w:rPr>
                      <w:sz w:val="15"/>
                    </w:rPr>
                  </w:pPr>
                </w:p>
                <w:p w:rsidR="00AA2BB3" w:rsidRDefault="00AA2BB3"/>
              </w:txbxContent>
            </v:textbox>
          </v:shape>
        </w:pict>
      </w:r>
    </w:p>
    <w:p w:rsidR="00AA2BB3" w:rsidRDefault="00AA2BB3">
      <w:pPr>
        <w:rPr>
          <w:rFonts w:asciiTheme="minorEastAsia" w:hAnsiTheme="minorEastAsia" w:cstheme="minorEastAsia"/>
          <w:sz w:val="18"/>
          <w:szCs w:val="18"/>
        </w:rPr>
      </w:pPr>
      <w:r>
        <w:rPr>
          <w:rFonts w:asciiTheme="minorEastAsia" w:hAnsiTheme="minorEastAsia" w:cstheme="minorEastAsia"/>
          <w:sz w:val="18"/>
          <w:szCs w:val="18"/>
        </w:rPr>
        <w:pict>
          <v:line id="Line 43" o:spid="_x0000_s1030" style="position:absolute;left:0;text-align:left;z-index:251702272" from="377.75pt,9.3pt" to="404pt,9.35pt" o:gfxdata="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J2fjIrYAAAACQEAAA8AAAAAAAAAAQAgAAAAIgAA&#10;AGRycy9kb3ducmV2LnhtbFBLAQIUABQAAAAIAIdO4kDNIVRNzwEAAJADAAAOAAAAAAAAAAEAIAAA&#10;ACcBAABkcnMvZTJvRG9jLnhtbFBLBQYAAAAABgAGAFkBAABoBQAAAAA=&#10;">
            <v:stroke endarrow="block"/>
          </v:line>
        </w:pict>
      </w:r>
    </w:p>
    <w:p w:rsidR="00AA2BB3" w:rsidRDefault="00AA2BB3">
      <w:pPr>
        <w:rPr>
          <w:rFonts w:asciiTheme="minorEastAsia" w:hAnsiTheme="minorEastAsia" w:cstheme="minorEastAsia"/>
          <w:sz w:val="18"/>
          <w:szCs w:val="18"/>
        </w:rPr>
      </w:pPr>
      <w:r>
        <w:rPr>
          <w:rFonts w:asciiTheme="minorEastAsia" w:hAnsiTheme="minorEastAsia" w:cstheme="minorEastAsia"/>
          <w:sz w:val="18"/>
          <w:szCs w:val="18"/>
        </w:rPr>
        <w:pict>
          <v:shape id="Quad Arrow 44" o:spid="_x0000_s1029" type="#_x0000_t202" style="position:absolute;left:0;text-align:left;margin-left:19.9pt;margin-top:1.9pt;width:96.55pt;height:36.4pt;z-index:251643904" o:gfxdata="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">
            <v:textbox>
              <w:txbxContent>
                <w:p w:rsidR="00AA2BB3" w:rsidRDefault="00342CE8">
                  <w:pPr>
                    <w:jc w:val="left"/>
                    <w:rPr>
                      <w:sz w:val="18"/>
                      <w:szCs w:val="18"/>
                    </w:rPr>
                  </w:pPr>
                  <w:r>
                    <w:rPr>
                      <w:rFonts w:hint="eastAsia"/>
                      <w:sz w:val="18"/>
                      <w:szCs w:val="18"/>
                    </w:rPr>
                    <w:t>体育</w:t>
                  </w:r>
                </w:p>
                <w:p w:rsidR="00AA2BB3" w:rsidRDefault="00342CE8">
                  <w:pPr>
                    <w:jc w:val="left"/>
                    <w:rPr>
                      <w:sz w:val="18"/>
                      <w:szCs w:val="18"/>
                    </w:rPr>
                  </w:pPr>
                  <w:r>
                    <w:rPr>
                      <w:rFonts w:hint="eastAsia"/>
                      <w:sz w:val="18"/>
                      <w:szCs w:val="18"/>
                    </w:rPr>
                    <w:t>军事理论</w:t>
                  </w:r>
                </w:p>
              </w:txbxContent>
            </v:textbox>
          </v:shape>
        </w:pict>
      </w:r>
    </w:p>
    <w:p w:rsidR="00AA2BB3" w:rsidRDefault="00AA2BB3">
      <w:pPr>
        <w:rPr>
          <w:rFonts w:asciiTheme="minorEastAsia" w:hAnsiTheme="minorEastAsia" w:cstheme="minorEastAsia"/>
          <w:sz w:val="18"/>
          <w:szCs w:val="18"/>
        </w:rPr>
      </w:pPr>
      <w:r>
        <w:rPr>
          <w:rFonts w:asciiTheme="minorEastAsia" w:hAnsiTheme="minorEastAsia" w:cstheme="minorEastAsia"/>
          <w:sz w:val="18"/>
          <w:szCs w:val="18"/>
        </w:rPr>
        <w:pict>
          <v:line id="Line 46" o:spid="_x0000_s1028" style="position:absolute;left:0;text-align:left;z-index:251631616" from="171.05pt,.8pt" to="186.8pt,.85pt" o:gfxdata="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JyV7TtcAAAAHAQAADwAAAAAAAAABACAAAAAiAAAA&#10;ZHJzL2Rvd25yZXYueG1sUEsBAhQAFAAAAAgAh07iQL5OWyzPAQAAkAMAAA4AAAAAAAAAAQAgAAAA&#10;JgEAAGRycy9lMm9Eb2MueG1sUEsFBgAAAAAGAAYAWQEAAGcFAAAAAA==&#10;">
            <v:stroke endarrow="block"/>
          </v:line>
        </w:pict>
      </w:r>
      <w:r>
        <w:rPr>
          <w:rFonts w:asciiTheme="minorEastAsia" w:hAnsiTheme="minorEastAsia" w:cstheme="minorEastAsia"/>
          <w:sz w:val="18"/>
          <w:szCs w:val="18"/>
        </w:rPr>
        <w:pict>
          <v:line id="Line 45" o:spid="_x0000_s1027" style="position:absolute;left:0;text-align:left;z-index:251642880" from="117.7pt,2.25pt" to="145.45pt,2.3pt" o:gfxdata="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PdZgvLYAAAABwEAAA8AAAAAAAAAAQAgAAAAIgAA&#10;AGRycy9kb3ducmV2LnhtbFBLAQIUABQAAAAIAIdO4kCOGyJnzwEAAJADAAAOAAAAAAAAAAEAIAAA&#10;ACcBAABkcnMvZTJvRG9jLnhtbFBLBQYAAAAABgAGAFkBAABoBQAAAAA=&#10;">
            <v:stroke endarrow="block"/>
          </v:line>
        </w:pict>
      </w:r>
    </w:p>
    <w:p w:rsidR="00AA2BB3" w:rsidRDefault="00AA2BB3">
      <w:pPr>
        <w:rPr>
          <w:rFonts w:asciiTheme="minorEastAsia" w:hAnsiTheme="minorEastAsia" w:cstheme="minorEastAsia"/>
          <w:sz w:val="18"/>
          <w:szCs w:val="18"/>
        </w:rPr>
      </w:pPr>
    </w:p>
    <w:p w:rsidR="00AA2BB3" w:rsidRDefault="00AA2BB3">
      <w:pPr>
        <w:rPr>
          <w:rFonts w:asciiTheme="minorEastAsia" w:hAnsiTheme="minorEastAsia" w:cstheme="minorEastAsia"/>
          <w:sz w:val="18"/>
          <w:szCs w:val="18"/>
        </w:rPr>
      </w:pPr>
    </w:p>
    <w:p w:rsidR="00AA2BB3" w:rsidRDefault="00AA2BB3">
      <w:pPr>
        <w:jc w:val="center"/>
        <w:rPr>
          <w:rFonts w:asciiTheme="minorEastAsia" w:hAnsiTheme="minorEastAsia" w:cstheme="minorEastAsia"/>
          <w:sz w:val="18"/>
          <w:szCs w:val="18"/>
        </w:rPr>
      </w:pPr>
    </w:p>
    <w:p w:rsidR="00AA2BB3" w:rsidRDefault="00AA2BB3">
      <w:pPr>
        <w:rPr>
          <w:rFonts w:asciiTheme="minorEastAsia" w:hAnsiTheme="minorEastAsia" w:cstheme="minorEastAsia"/>
          <w:b/>
          <w:sz w:val="18"/>
          <w:szCs w:val="18"/>
        </w:rPr>
      </w:pPr>
    </w:p>
    <w:p w:rsidR="00AA2BB3" w:rsidRDefault="00AA2BB3">
      <w:pPr>
        <w:jc w:val="center"/>
        <w:rPr>
          <w:rFonts w:asciiTheme="minorEastAsia" w:hAnsiTheme="minorEastAsia" w:cstheme="minorEastAsia"/>
          <w:b/>
          <w:sz w:val="18"/>
          <w:szCs w:val="18"/>
        </w:rPr>
        <w:sectPr w:rsidR="00AA2BB3" w:rsidSect="008A578B">
          <w:pgSz w:w="16838" w:h="11906" w:orient="landscape"/>
          <w:pgMar w:top="1701" w:right="1440" w:bottom="1418" w:left="1440" w:header="851" w:footer="992" w:gutter="0"/>
          <w:pgNumType w:fmt="numberInDash" w:start="17"/>
          <w:cols w:space="425"/>
          <w:docGrid w:type="lines" w:linePitch="312"/>
        </w:sectPr>
      </w:pPr>
    </w:p>
    <w:p w:rsidR="00AA2BB3" w:rsidRDefault="00342CE8" w:rsidP="008A578B">
      <w:pPr>
        <w:spacing w:beforeLines="50" w:afterLines="50"/>
        <w:jc w:val="center"/>
        <w:rPr>
          <w:rFonts w:ascii="楷体_GB2312" w:eastAsia="楷体_GB2312"/>
          <w:b/>
          <w:sz w:val="30"/>
          <w:szCs w:val="30"/>
        </w:rPr>
      </w:pPr>
      <w:r>
        <w:rPr>
          <w:rFonts w:ascii="楷体_GB2312" w:eastAsia="楷体_GB2312" w:hint="eastAsia"/>
          <w:b/>
          <w:sz w:val="30"/>
          <w:szCs w:val="30"/>
        </w:rPr>
        <w:lastRenderedPageBreak/>
        <w:t>后</w:t>
      </w:r>
      <w:r>
        <w:rPr>
          <w:rFonts w:ascii="楷体_GB2312" w:eastAsia="楷体_GB2312" w:hint="eastAsia"/>
          <w:b/>
          <w:sz w:val="30"/>
          <w:szCs w:val="30"/>
        </w:rPr>
        <w:t xml:space="preserve">    </w:t>
      </w:r>
      <w:r>
        <w:rPr>
          <w:rFonts w:ascii="楷体_GB2312" w:eastAsia="楷体_GB2312" w:hint="eastAsia"/>
          <w:b/>
          <w:sz w:val="30"/>
          <w:szCs w:val="30"/>
        </w:rPr>
        <w:t>记</w:t>
      </w:r>
    </w:p>
    <w:p w:rsidR="00AA2BB3" w:rsidRDefault="00342CE8" w:rsidP="008A578B">
      <w:pPr>
        <w:spacing w:line="360" w:lineRule="exact"/>
        <w:ind w:firstLineChars="224" w:firstLine="538"/>
        <w:rPr>
          <w:rFonts w:ascii="楷体_GB2312" w:eastAsia="楷体_GB2312"/>
          <w:sz w:val="24"/>
        </w:rPr>
      </w:pPr>
      <w:r>
        <w:rPr>
          <w:rFonts w:ascii="楷体_GB2312" w:eastAsia="楷体_GB2312" w:hint="eastAsia"/>
          <w:bCs/>
          <w:sz w:val="24"/>
        </w:rPr>
        <w:t>培养计划</w:t>
      </w:r>
      <w:r>
        <w:rPr>
          <w:rFonts w:ascii="楷体_GB2312" w:eastAsia="楷体_GB2312" w:hint="eastAsia"/>
          <w:sz w:val="24"/>
        </w:rPr>
        <w:t>是高等学校人才培养的纲领性文件，是教育思想和办学理念的集中体现，是实现人才培养目标的具体实施方案。根据学校质量体系文件《培养计划的制定与修订》（</w:t>
      </w:r>
      <w:r>
        <w:rPr>
          <w:rFonts w:ascii="楷体_GB2312" w:eastAsia="楷体_GB2312" w:hint="eastAsia"/>
          <w:sz w:val="24"/>
        </w:rPr>
        <w:t>DMU-2-040</w:t>
      </w:r>
      <w:r>
        <w:rPr>
          <w:rFonts w:ascii="楷体_GB2312" w:eastAsia="楷体_GB2312" w:hint="eastAsia"/>
          <w:sz w:val="24"/>
        </w:rPr>
        <w:t>）的要求，在多次校对、反复审核的</w:t>
      </w:r>
      <w:r>
        <w:rPr>
          <w:rFonts w:ascii="楷体_GB2312" w:eastAsia="楷体_GB2312"/>
          <w:sz w:val="24"/>
        </w:rPr>
        <w:t>过程</w:t>
      </w:r>
      <w:r>
        <w:rPr>
          <w:rFonts w:ascii="楷体_GB2312" w:eastAsia="楷体_GB2312" w:hint="eastAsia"/>
          <w:sz w:val="24"/>
        </w:rPr>
        <w:t>当</w:t>
      </w:r>
      <w:r>
        <w:rPr>
          <w:rFonts w:ascii="楷体_GB2312" w:eastAsia="楷体_GB2312"/>
          <w:sz w:val="24"/>
        </w:rPr>
        <w:t>中，</w:t>
      </w:r>
      <w:r>
        <w:rPr>
          <w:rFonts w:ascii="楷体_GB2312" w:eastAsia="楷体_GB2312" w:hint="eastAsia"/>
          <w:sz w:val="24"/>
        </w:rPr>
        <w:t>得到了各教学单位</w:t>
      </w:r>
      <w:r>
        <w:rPr>
          <w:rFonts w:ascii="楷体_GB2312" w:eastAsia="楷体_GB2312"/>
          <w:sz w:val="24"/>
        </w:rPr>
        <w:t>领导、教务</w:t>
      </w:r>
      <w:r>
        <w:rPr>
          <w:rFonts w:ascii="楷体_GB2312" w:eastAsia="楷体_GB2312" w:hint="eastAsia"/>
          <w:sz w:val="24"/>
        </w:rPr>
        <w:t>、</w:t>
      </w:r>
      <w:r>
        <w:rPr>
          <w:rFonts w:ascii="楷体_GB2312" w:eastAsia="楷体_GB2312"/>
          <w:sz w:val="24"/>
        </w:rPr>
        <w:t>以及</w:t>
      </w:r>
      <w:r>
        <w:rPr>
          <w:rFonts w:ascii="楷体_GB2312" w:eastAsia="楷体_GB2312" w:hint="eastAsia"/>
          <w:sz w:val="24"/>
        </w:rPr>
        <w:t>老师的大力支持和帮助。在此，对在培养</w:t>
      </w:r>
      <w:r>
        <w:rPr>
          <w:rFonts w:ascii="楷体_GB2312" w:eastAsia="楷体_GB2312"/>
          <w:sz w:val="24"/>
        </w:rPr>
        <w:t>计划</w:t>
      </w:r>
      <w:r>
        <w:rPr>
          <w:rFonts w:ascii="楷体_GB2312" w:eastAsia="楷体_GB2312" w:hint="eastAsia"/>
          <w:sz w:val="24"/>
        </w:rPr>
        <w:t>修订过程中给予支持</w:t>
      </w:r>
      <w:r>
        <w:rPr>
          <w:rFonts w:ascii="楷体_GB2312" w:eastAsia="楷体_GB2312"/>
          <w:sz w:val="24"/>
        </w:rPr>
        <w:t>和</w:t>
      </w:r>
      <w:r>
        <w:rPr>
          <w:rFonts w:ascii="楷体_GB2312" w:eastAsia="楷体_GB2312" w:hint="eastAsia"/>
          <w:sz w:val="24"/>
        </w:rPr>
        <w:t>帮着的各位，</w:t>
      </w:r>
      <w:r>
        <w:rPr>
          <w:rFonts w:ascii="楷体_GB2312" w:eastAsia="楷体_GB2312"/>
          <w:sz w:val="24"/>
        </w:rPr>
        <w:t>表示衷心的感谢。</w:t>
      </w:r>
    </w:p>
    <w:p w:rsidR="00AA2BB3" w:rsidRDefault="00342CE8" w:rsidP="008A578B">
      <w:pPr>
        <w:spacing w:line="360" w:lineRule="exact"/>
        <w:ind w:firstLineChars="224" w:firstLine="538"/>
        <w:rPr>
          <w:rFonts w:ascii="楷体_GB2312" w:eastAsia="楷体_GB2312"/>
          <w:sz w:val="24"/>
        </w:rPr>
      </w:pPr>
      <w:r>
        <w:rPr>
          <w:rFonts w:ascii="楷体_GB2312" w:eastAsia="楷体_GB2312" w:hint="eastAsia"/>
          <w:sz w:val="24"/>
        </w:rPr>
        <w:t>培养计划的制定是一项繁琐的系统工作，难免会有疏漏，不足之处</w:t>
      </w:r>
      <w:r>
        <w:rPr>
          <w:rFonts w:ascii="楷体_GB2312" w:eastAsia="楷体_GB2312"/>
          <w:sz w:val="24"/>
        </w:rPr>
        <w:t>还望批评指正</w:t>
      </w:r>
      <w:r>
        <w:rPr>
          <w:rFonts w:ascii="楷体_GB2312" w:eastAsia="楷体_GB2312" w:hint="eastAsia"/>
          <w:sz w:val="24"/>
        </w:rPr>
        <w:t>。培养计划</w:t>
      </w:r>
      <w:r>
        <w:rPr>
          <w:rFonts w:ascii="楷体_GB2312" w:eastAsia="楷体_GB2312"/>
          <w:sz w:val="24"/>
        </w:rPr>
        <w:t>的修订是</w:t>
      </w:r>
      <w:r>
        <w:rPr>
          <w:rFonts w:ascii="楷体_GB2312" w:eastAsia="楷体_GB2312" w:hint="eastAsia"/>
          <w:sz w:val="24"/>
        </w:rPr>
        <w:t>以专业发展和知识更新为</w:t>
      </w:r>
      <w:r>
        <w:rPr>
          <w:rFonts w:ascii="楷体_GB2312" w:eastAsia="楷体_GB2312"/>
          <w:sz w:val="24"/>
        </w:rPr>
        <w:t>需求导向</w:t>
      </w:r>
      <w:r>
        <w:rPr>
          <w:rFonts w:ascii="楷体_GB2312" w:eastAsia="楷体_GB2312" w:hint="eastAsia"/>
          <w:sz w:val="24"/>
        </w:rPr>
        <w:t>的，在执行过程中会进行</w:t>
      </w:r>
      <w:r>
        <w:rPr>
          <w:rFonts w:ascii="楷体_GB2312" w:eastAsia="楷体_GB2312"/>
          <w:sz w:val="24"/>
        </w:rPr>
        <w:t>细微调整。</w:t>
      </w:r>
      <w:r>
        <w:rPr>
          <w:rFonts w:ascii="楷体_GB2312" w:eastAsia="楷体_GB2312" w:hint="eastAsia"/>
          <w:sz w:val="24"/>
        </w:rPr>
        <w:t>在此</w:t>
      </w:r>
      <w:r>
        <w:rPr>
          <w:rFonts w:ascii="楷体_GB2312" w:eastAsia="楷体_GB2312"/>
          <w:sz w:val="24"/>
        </w:rPr>
        <w:t>过程</w:t>
      </w:r>
      <w:r>
        <w:rPr>
          <w:rFonts w:ascii="楷体_GB2312" w:eastAsia="楷体_GB2312" w:hint="eastAsia"/>
          <w:sz w:val="24"/>
        </w:rPr>
        <w:t>中</w:t>
      </w:r>
      <w:r>
        <w:rPr>
          <w:rFonts w:ascii="楷体_GB2312" w:eastAsia="楷体_GB2312"/>
          <w:sz w:val="24"/>
        </w:rPr>
        <w:t>，</w:t>
      </w:r>
      <w:r>
        <w:rPr>
          <w:rFonts w:ascii="楷体_GB2312" w:eastAsia="楷体_GB2312" w:hint="eastAsia"/>
          <w:sz w:val="24"/>
        </w:rPr>
        <w:t>若</w:t>
      </w:r>
      <w:r>
        <w:rPr>
          <w:rFonts w:ascii="楷体_GB2312" w:eastAsia="楷体_GB2312"/>
          <w:sz w:val="24"/>
        </w:rPr>
        <w:t>产生分歧，应以教务系统</w:t>
      </w:r>
      <w:r>
        <w:rPr>
          <w:rFonts w:ascii="楷体_GB2312" w:eastAsia="楷体_GB2312"/>
          <w:sz w:val="24"/>
        </w:rPr>
        <w:t>为准</w:t>
      </w:r>
      <w:r>
        <w:rPr>
          <w:rFonts w:ascii="楷体_GB2312" w:eastAsia="楷体_GB2312" w:hint="eastAsia"/>
          <w:sz w:val="24"/>
        </w:rPr>
        <w:t>。</w:t>
      </w:r>
    </w:p>
    <w:p w:rsidR="00AA2BB3" w:rsidRDefault="00342CE8" w:rsidP="008A578B">
      <w:pPr>
        <w:spacing w:line="360" w:lineRule="exact"/>
        <w:ind w:firstLineChars="224" w:firstLine="538"/>
        <w:rPr>
          <w:rFonts w:ascii="楷体_GB2312" w:eastAsia="楷体_GB2312"/>
          <w:sz w:val="24"/>
        </w:rPr>
      </w:pPr>
      <w:r>
        <w:rPr>
          <w:rFonts w:ascii="楷体_GB2312" w:eastAsia="楷体_GB2312" w:hint="eastAsia"/>
          <w:sz w:val="24"/>
        </w:rPr>
        <w:t>对现行培养计划如有疑问请联系：</w:t>
      </w:r>
    </w:p>
    <w:p w:rsidR="00AA2BB3" w:rsidRDefault="00342CE8" w:rsidP="008A578B">
      <w:pPr>
        <w:spacing w:line="360" w:lineRule="exact"/>
        <w:ind w:firstLineChars="224" w:firstLine="538"/>
        <w:rPr>
          <w:rFonts w:ascii="楷体_GB2312" w:eastAsia="楷体_GB2312"/>
          <w:sz w:val="24"/>
        </w:rPr>
      </w:pPr>
      <w:r>
        <w:rPr>
          <w:rFonts w:ascii="楷体_GB2312" w:eastAsia="楷体_GB2312" w:hint="eastAsia"/>
          <w:sz w:val="24"/>
        </w:rPr>
        <w:t>院</w:t>
      </w:r>
      <w:r>
        <w:rPr>
          <w:rFonts w:ascii="楷体_GB2312" w:eastAsia="楷体_GB2312" w:hint="eastAsia"/>
          <w:sz w:val="24"/>
        </w:rPr>
        <w:t xml:space="preserve">   </w:t>
      </w:r>
      <w:r>
        <w:rPr>
          <w:rFonts w:ascii="楷体_GB2312" w:eastAsia="楷体_GB2312"/>
          <w:sz w:val="24"/>
        </w:rPr>
        <w:t xml:space="preserve"> </w:t>
      </w:r>
      <w:r>
        <w:rPr>
          <w:rFonts w:ascii="楷体_GB2312" w:eastAsia="楷体_GB2312" w:hint="eastAsia"/>
          <w:sz w:val="24"/>
        </w:rPr>
        <w:t>办：</w:t>
      </w:r>
      <w:r>
        <w:rPr>
          <w:rFonts w:ascii="楷体_GB2312" w:eastAsia="楷体_GB2312" w:hint="eastAsia"/>
          <w:sz w:val="24"/>
        </w:rPr>
        <w:t>84729306</w:t>
      </w:r>
    </w:p>
    <w:p w:rsidR="00AA2BB3" w:rsidRDefault="00342CE8" w:rsidP="008A578B">
      <w:pPr>
        <w:spacing w:line="360" w:lineRule="exact"/>
        <w:ind w:firstLineChars="224" w:firstLine="538"/>
        <w:rPr>
          <w:rFonts w:ascii="楷体_GB2312" w:eastAsia="楷体_GB2312"/>
          <w:sz w:val="24"/>
        </w:rPr>
      </w:pPr>
      <w:r>
        <w:rPr>
          <w:rFonts w:ascii="楷体_GB2312" w:eastAsia="楷体_GB2312" w:hint="eastAsia"/>
          <w:sz w:val="24"/>
        </w:rPr>
        <w:t>教学院长：</w:t>
      </w:r>
      <w:r>
        <w:rPr>
          <w:rFonts w:ascii="楷体_GB2312" w:eastAsia="楷体_GB2312" w:hint="eastAsia"/>
          <w:sz w:val="24"/>
        </w:rPr>
        <w:t>84726998</w:t>
      </w:r>
    </w:p>
    <w:p w:rsidR="00AA2BB3" w:rsidRDefault="00342CE8" w:rsidP="008A578B">
      <w:pPr>
        <w:spacing w:line="360" w:lineRule="exact"/>
        <w:ind w:firstLineChars="224" w:firstLine="538"/>
        <w:rPr>
          <w:rFonts w:ascii="楷体_GB2312" w:eastAsia="楷体_GB2312"/>
          <w:sz w:val="24"/>
        </w:rPr>
      </w:pPr>
      <w:r>
        <w:rPr>
          <w:rFonts w:ascii="楷体_GB2312" w:eastAsia="楷体_GB2312" w:hint="eastAsia"/>
          <w:sz w:val="24"/>
        </w:rPr>
        <w:t>教</w:t>
      </w:r>
      <w:r>
        <w:rPr>
          <w:rFonts w:ascii="楷体_GB2312" w:eastAsia="楷体_GB2312" w:hint="eastAsia"/>
          <w:sz w:val="24"/>
        </w:rPr>
        <w:t xml:space="preserve"> </w:t>
      </w:r>
      <w:r>
        <w:rPr>
          <w:rFonts w:ascii="楷体_GB2312" w:eastAsia="楷体_GB2312" w:hint="eastAsia"/>
          <w:sz w:val="24"/>
        </w:rPr>
        <w:t>务</w:t>
      </w:r>
      <w:r>
        <w:rPr>
          <w:rFonts w:ascii="楷体_GB2312" w:eastAsia="楷体_GB2312" w:hint="eastAsia"/>
          <w:sz w:val="24"/>
        </w:rPr>
        <w:t xml:space="preserve"> </w:t>
      </w:r>
      <w:r>
        <w:rPr>
          <w:rFonts w:ascii="楷体_GB2312" w:eastAsia="楷体_GB2312" w:hint="eastAsia"/>
          <w:sz w:val="24"/>
        </w:rPr>
        <w:t>处：</w:t>
      </w:r>
      <w:r>
        <w:rPr>
          <w:rFonts w:ascii="楷体_GB2312" w:eastAsia="楷体_GB2312" w:hint="eastAsia"/>
          <w:sz w:val="24"/>
        </w:rPr>
        <w:t>84727010</w:t>
      </w:r>
    </w:p>
    <w:p w:rsidR="00AA2BB3" w:rsidRDefault="00AA2BB3" w:rsidP="008A578B">
      <w:pPr>
        <w:spacing w:line="360" w:lineRule="exact"/>
        <w:ind w:firstLineChars="224" w:firstLine="538"/>
        <w:rPr>
          <w:rFonts w:ascii="楷体_GB2312" w:eastAsia="楷体_GB2312"/>
          <w:sz w:val="24"/>
        </w:rPr>
      </w:pPr>
    </w:p>
    <w:p w:rsidR="00AA2BB3" w:rsidRDefault="00AA2BB3" w:rsidP="008A578B">
      <w:pPr>
        <w:spacing w:line="360" w:lineRule="exact"/>
        <w:ind w:firstLineChars="224" w:firstLine="538"/>
        <w:rPr>
          <w:rFonts w:ascii="楷体_GB2312" w:eastAsia="楷体_GB2312"/>
          <w:sz w:val="24"/>
        </w:rPr>
      </w:pPr>
    </w:p>
    <w:p w:rsidR="00AA2BB3" w:rsidRDefault="00342CE8">
      <w:pPr>
        <w:spacing w:line="320" w:lineRule="atLeast"/>
        <w:ind w:firstLineChars="3120" w:firstLine="6552"/>
        <w:rPr>
          <w:rFonts w:ascii="楷体_GB2312" w:eastAsia="楷体_GB2312"/>
          <w:szCs w:val="21"/>
        </w:rPr>
      </w:pPr>
      <w:r>
        <w:rPr>
          <w:rFonts w:ascii="楷体_GB2312" w:eastAsia="楷体_GB2312" w:hint="eastAsia"/>
          <w:szCs w:val="21"/>
        </w:rPr>
        <w:t xml:space="preserve">            </w:t>
      </w:r>
    </w:p>
    <w:p w:rsidR="00AA2BB3" w:rsidRDefault="00342CE8">
      <w:pPr>
        <w:spacing w:line="320" w:lineRule="atLeast"/>
        <w:jc w:val="right"/>
        <w:rPr>
          <w:rFonts w:ascii="楷体_GB2312" w:eastAsia="楷体_GB2312"/>
          <w:szCs w:val="21"/>
        </w:rPr>
      </w:pPr>
      <w:r>
        <w:rPr>
          <w:rFonts w:ascii="楷体_GB2312" w:eastAsia="楷体_GB2312" w:hint="eastAsia"/>
          <w:szCs w:val="21"/>
        </w:rPr>
        <w:t>供应链</w:t>
      </w:r>
      <w:r>
        <w:rPr>
          <w:rFonts w:ascii="楷体_GB2312" w:eastAsia="楷体_GB2312" w:hint="eastAsia"/>
          <w:szCs w:val="21"/>
        </w:rPr>
        <w:t>管理专业负责人：</w:t>
      </w:r>
      <w:r>
        <w:rPr>
          <w:rFonts w:ascii="楷体_GB2312" w:eastAsia="楷体_GB2312" w:hint="eastAsia"/>
          <w:szCs w:val="21"/>
        </w:rPr>
        <w:t>匡海波</w:t>
      </w:r>
    </w:p>
    <w:p w:rsidR="00AA2BB3" w:rsidRDefault="00342CE8">
      <w:pPr>
        <w:spacing w:line="320" w:lineRule="atLeast"/>
        <w:ind w:firstLineChars="3000" w:firstLine="6300"/>
        <w:rPr>
          <w:rFonts w:ascii="楷体_GB2312" w:eastAsia="楷体_GB2312"/>
          <w:szCs w:val="21"/>
        </w:rPr>
      </w:pPr>
      <w:r>
        <w:rPr>
          <w:rFonts w:ascii="楷体_GB2312" w:eastAsia="楷体_GB2312" w:hint="eastAsia"/>
          <w:szCs w:val="21"/>
        </w:rPr>
        <w:t>工商管理教学指导委员会</w:t>
      </w:r>
    </w:p>
    <w:p w:rsidR="00AA2BB3" w:rsidRDefault="00342CE8">
      <w:pPr>
        <w:spacing w:line="320" w:lineRule="atLeast"/>
        <w:ind w:firstLineChars="3200" w:firstLine="6720"/>
        <w:rPr>
          <w:rFonts w:ascii="楷体_GB2312" w:eastAsia="楷体_GB2312"/>
          <w:szCs w:val="21"/>
        </w:rPr>
      </w:pPr>
      <w:r>
        <w:rPr>
          <w:rFonts w:ascii="楷体_GB2312" w:eastAsia="楷体_GB2312" w:hint="eastAsia"/>
          <w:szCs w:val="21"/>
        </w:rPr>
        <w:t>大连海事大学教务处</w:t>
      </w:r>
      <w:r>
        <w:rPr>
          <w:rFonts w:ascii="楷体_GB2312" w:eastAsia="楷体_GB2312" w:hint="eastAsia"/>
          <w:szCs w:val="21"/>
        </w:rPr>
        <w:t xml:space="preserve"> </w:t>
      </w:r>
    </w:p>
    <w:p w:rsidR="00AA2BB3" w:rsidRDefault="00342CE8">
      <w:pPr>
        <w:spacing w:line="320" w:lineRule="atLeast"/>
        <w:ind w:firstLineChars="3400" w:firstLine="7140"/>
        <w:rPr>
          <w:rFonts w:ascii="楷体_GB2312" w:eastAsia="楷体_GB2312"/>
          <w:szCs w:val="21"/>
        </w:rPr>
      </w:pPr>
      <w:r>
        <w:rPr>
          <w:rFonts w:ascii="楷体_GB2312" w:eastAsia="楷体_GB2312" w:hint="eastAsia"/>
          <w:szCs w:val="21"/>
        </w:rPr>
        <w:t>2020</w:t>
      </w:r>
      <w:r>
        <w:rPr>
          <w:rFonts w:ascii="楷体_GB2312" w:eastAsia="楷体_GB2312" w:hint="eastAsia"/>
          <w:szCs w:val="21"/>
        </w:rPr>
        <w:t>年</w:t>
      </w:r>
      <w:r>
        <w:rPr>
          <w:rFonts w:ascii="楷体_GB2312" w:eastAsia="楷体_GB2312" w:hint="eastAsia"/>
          <w:szCs w:val="21"/>
        </w:rPr>
        <w:t>9</w:t>
      </w:r>
      <w:r>
        <w:rPr>
          <w:rFonts w:ascii="楷体_GB2312" w:eastAsia="楷体_GB2312" w:hint="eastAsia"/>
          <w:szCs w:val="21"/>
        </w:rPr>
        <w:t>月</w:t>
      </w:r>
    </w:p>
    <w:p w:rsidR="00AA2BB3" w:rsidRDefault="00AA2BB3">
      <w:pPr>
        <w:jc w:val="center"/>
        <w:rPr>
          <w:rFonts w:ascii="Times New Roman" w:hAnsi="Times New Roman" w:cs="Times New Roman"/>
          <w:b/>
        </w:rPr>
      </w:pPr>
    </w:p>
    <w:sectPr w:rsidR="00AA2BB3" w:rsidSect="00AA2BB3">
      <w:headerReference w:type="default" r:id="rId12"/>
      <w:pgSz w:w="11906" w:h="16838"/>
      <w:pgMar w:top="1440" w:right="1418" w:bottom="1440" w:left="1701" w:header="851" w:footer="992" w:gutter="0"/>
      <w:pgNumType w:fmt="numberInDash"/>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42CE8" w:rsidRDefault="00342CE8" w:rsidP="00AA2BB3">
      <w:r>
        <w:separator/>
      </w:r>
    </w:p>
  </w:endnote>
  <w:endnote w:type="continuationSeparator" w:id="0">
    <w:p w:rsidR="00342CE8" w:rsidRDefault="00342CE8" w:rsidP="00AA2BB3">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Wingdings">
    <w:altName w:val="Wingdings"/>
    <w:panose1 w:val="05000000000000000000"/>
    <w:charset w:val="02"/>
    <w:family w:val="auto"/>
    <w:pitch w:val="variable"/>
    <w:sig w:usb0="00000000" w:usb1="10000000" w:usb2="00000000" w:usb3="00000000" w:csb0="80000000" w:csb1="00000000"/>
  </w:font>
  <w:font w:name="宋体">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楷体_GB2312">
    <w:altName w:val="楷体"/>
    <w:panose1 w:val="02010609030101010101"/>
    <w:charset w:val="86"/>
    <w:family w:val="modern"/>
    <w:pitch w:val="fixed"/>
    <w:sig w:usb0="00000001" w:usb1="080E0000" w:usb2="00000010" w:usb3="00000000" w:csb0="00040000" w:csb1="00000000"/>
  </w:font>
  <w:font w:name="TimesNewRomanPSMT">
    <w:altName w:val="Arial"/>
    <w:panose1 w:val="00000000000000000000"/>
    <w:charset w:val="00"/>
    <w:family w:val="swiss"/>
    <w:notTrueType/>
    <w:pitch w:val="default"/>
    <w:sig w:usb0="00000003" w:usb1="00000000" w:usb2="00000000" w:usb3="00000000" w:csb0="00000001" w:csb1="00000000"/>
  </w:font>
  <w:font w:name="SimSun,Bold">
    <w:altName w:val="等线"/>
    <w:panose1 w:val="00000000000000000000"/>
    <w:charset w:val="86"/>
    <w:family w:val="auto"/>
    <w:notTrueType/>
    <w:pitch w:val="default"/>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63679678"/>
    </w:sdtPr>
    <w:sdtContent>
      <w:p w:rsidR="00AA2BB3" w:rsidRDefault="00AA2BB3">
        <w:pPr>
          <w:pStyle w:val="a6"/>
          <w:jc w:val="center"/>
        </w:pPr>
        <w:r>
          <w:fldChar w:fldCharType="begin"/>
        </w:r>
        <w:r w:rsidR="00342CE8">
          <w:instrText>PAGE   \* MERGEFORMAT</w:instrText>
        </w:r>
        <w:r>
          <w:fldChar w:fldCharType="separate"/>
        </w:r>
        <w:r w:rsidR="00566CBB" w:rsidRPr="00566CBB">
          <w:rPr>
            <w:noProof/>
            <w:lang w:val="zh-CN"/>
          </w:rPr>
          <w:t>-</w:t>
        </w:r>
        <w:r w:rsidR="00566CBB">
          <w:rPr>
            <w:noProof/>
          </w:rPr>
          <w:t xml:space="preserve"> 18 -</w:t>
        </w:r>
        <w:r>
          <w:fldChar w:fldCharType="end"/>
        </w:r>
      </w:p>
    </w:sdtContent>
  </w:sdt>
  <w:p w:rsidR="00AA2BB3" w:rsidRDefault="00AA2BB3">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42CE8" w:rsidRDefault="00342CE8" w:rsidP="00AA2BB3">
      <w:r>
        <w:separator/>
      </w:r>
    </w:p>
  </w:footnote>
  <w:footnote w:type="continuationSeparator" w:id="0">
    <w:p w:rsidR="00342CE8" w:rsidRDefault="00342CE8" w:rsidP="00AA2BB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2BB3" w:rsidRDefault="00342CE8">
    <w:pPr>
      <w:pStyle w:val="a7"/>
      <w:rPr>
        <w:rFonts w:ascii="楷体" w:eastAsia="楷体" w:hAnsi="楷体"/>
      </w:rPr>
    </w:pPr>
    <w:r>
      <w:rPr>
        <w:rFonts w:ascii="楷体" w:eastAsia="楷体" w:hAnsi="楷体" w:hint="eastAsia"/>
      </w:rPr>
      <w:t>大连海事大学本科专业培养计划</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2BB3" w:rsidRDefault="00342CE8">
    <w:pPr>
      <w:pStyle w:val="a7"/>
      <w:rPr>
        <w:rFonts w:ascii="楷体" w:eastAsia="楷体" w:hAnsi="楷体"/>
      </w:rPr>
    </w:pPr>
    <w:r>
      <w:rPr>
        <w:rFonts w:ascii="楷体" w:eastAsia="楷体" w:hAnsi="楷体" w:hint="eastAsia"/>
      </w:rPr>
      <w:t>全校任选课程一览表</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1C61D58"/>
    <w:multiLevelType w:val="singleLevel"/>
    <w:tmpl w:val="31C61D58"/>
    <w:lvl w:ilvl="0">
      <w:start w:val="11"/>
      <w:numFmt w:val="chineseCounting"/>
      <w:suff w:val="nothing"/>
      <w:lvlText w:val="%1、"/>
      <w:lvlJc w:val="left"/>
      <w:rPr>
        <w:rFonts w:hint="eastAsia"/>
      </w:rPr>
    </w:lvl>
  </w:abstractNum>
  <w:abstractNum w:abstractNumId="1">
    <w:nsid w:val="426A0F6B"/>
    <w:multiLevelType w:val="multilevel"/>
    <w:tmpl w:val="426A0F6B"/>
    <w:lvl w:ilvl="0">
      <w:numFmt w:val="bullet"/>
      <w:lvlText w:val="★"/>
      <w:lvlJc w:val="left"/>
      <w:pPr>
        <w:tabs>
          <w:tab w:val="left" w:pos="360"/>
        </w:tabs>
        <w:ind w:left="360" w:hanging="360"/>
      </w:pPr>
      <w:rPr>
        <w:rFonts w:ascii="黑体" w:eastAsia="黑体" w:hAnsi="Times New Roman" w:hint="eastAsia"/>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hideSpellingErrors/>
  <w:hideGrammaticalErrors/>
  <w:proofState w:spelling="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3074"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9732DE"/>
    <w:rsid w:val="00005D4C"/>
    <w:rsid w:val="00023C9F"/>
    <w:rsid w:val="00025313"/>
    <w:rsid w:val="0002609D"/>
    <w:rsid w:val="00031C10"/>
    <w:rsid w:val="00043CC8"/>
    <w:rsid w:val="00044489"/>
    <w:rsid w:val="00045E5D"/>
    <w:rsid w:val="000508C4"/>
    <w:rsid w:val="00055ED8"/>
    <w:rsid w:val="00064300"/>
    <w:rsid w:val="00065103"/>
    <w:rsid w:val="0007008C"/>
    <w:rsid w:val="000730AC"/>
    <w:rsid w:val="00081788"/>
    <w:rsid w:val="00082692"/>
    <w:rsid w:val="00086546"/>
    <w:rsid w:val="00086AEB"/>
    <w:rsid w:val="00096DDB"/>
    <w:rsid w:val="000A2830"/>
    <w:rsid w:val="000A7547"/>
    <w:rsid w:val="000A79F1"/>
    <w:rsid w:val="000B03CD"/>
    <w:rsid w:val="000B2D4C"/>
    <w:rsid w:val="000C3D1C"/>
    <w:rsid w:val="000C525D"/>
    <w:rsid w:val="000E4C0A"/>
    <w:rsid w:val="001167DD"/>
    <w:rsid w:val="001206A9"/>
    <w:rsid w:val="0012148B"/>
    <w:rsid w:val="00133F3F"/>
    <w:rsid w:val="001352DE"/>
    <w:rsid w:val="00136D9C"/>
    <w:rsid w:val="00141702"/>
    <w:rsid w:val="00146FAE"/>
    <w:rsid w:val="00157906"/>
    <w:rsid w:val="00163551"/>
    <w:rsid w:val="0017447F"/>
    <w:rsid w:val="001750BD"/>
    <w:rsid w:val="00186FB6"/>
    <w:rsid w:val="0019467C"/>
    <w:rsid w:val="001B3927"/>
    <w:rsid w:val="001B7C95"/>
    <w:rsid w:val="001C44B7"/>
    <w:rsid w:val="001D4B2D"/>
    <w:rsid w:val="001D6180"/>
    <w:rsid w:val="001D7B7E"/>
    <w:rsid w:val="001D7F5F"/>
    <w:rsid w:val="001E68D9"/>
    <w:rsid w:val="00204931"/>
    <w:rsid w:val="002051AC"/>
    <w:rsid w:val="00210BAE"/>
    <w:rsid w:val="00227AC8"/>
    <w:rsid w:val="002452E6"/>
    <w:rsid w:val="002509A9"/>
    <w:rsid w:val="00257244"/>
    <w:rsid w:val="00264003"/>
    <w:rsid w:val="00277A9C"/>
    <w:rsid w:val="00290046"/>
    <w:rsid w:val="0029606A"/>
    <w:rsid w:val="00297977"/>
    <w:rsid w:val="002A1FCF"/>
    <w:rsid w:val="002A603D"/>
    <w:rsid w:val="002A7A1F"/>
    <w:rsid w:val="002B0895"/>
    <w:rsid w:val="002B0CB4"/>
    <w:rsid w:val="002B6F61"/>
    <w:rsid w:val="002D5550"/>
    <w:rsid w:val="002E11EE"/>
    <w:rsid w:val="002E46B9"/>
    <w:rsid w:val="002E76F6"/>
    <w:rsid w:val="002F4FFE"/>
    <w:rsid w:val="002F6293"/>
    <w:rsid w:val="003004F5"/>
    <w:rsid w:val="003037F6"/>
    <w:rsid w:val="00303818"/>
    <w:rsid w:val="003043DE"/>
    <w:rsid w:val="00325D11"/>
    <w:rsid w:val="00331BA3"/>
    <w:rsid w:val="00331FC1"/>
    <w:rsid w:val="00342CE8"/>
    <w:rsid w:val="00342F77"/>
    <w:rsid w:val="00354E52"/>
    <w:rsid w:val="003557D3"/>
    <w:rsid w:val="00366D9E"/>
    <w:rsid w:val="00370067"/>
    <w:rsid w:val="003712EA"/>
    <w:rsid w:val="00377E10"/>
    <w:rsid w:val="0038193C"/>
    <w:rsid w:val="00381D13"/>
    <w:rsid w:val="00383703"/>
    <w:rsid w:val="003919F5"/>
    <w:rsid w:val="003A1D70"/>
    <w:rsid w:val="003A4116"/>
    <w:rsid w:val="003A5578"/>
    <w:rsid w:val="003A7F3C"/>
    <w:rsid w:val="003B110C"/>
    <w:rsid w:val="003B4C45"/>
    <w:rsid w:val="003B5E85"/>
    <w:rsid w:val="003D5B8F"/>
    <w:rsid w:val="003D6ACF"/>
    <w:rsid w:val="003E1EE6"/>
    <w:rsid w:val="003E7E39"/>
    <w:rsid w:val="003F567A"/>
    <w:rsid w:val="00403438"/>
    <w:rsid w:val="00426AAC"/>
    <w:rsid w:val="004310FF"/>
    <w:rsid w:val="0043769F"/>
    <w:rsid w:val="00442D8A"/>
    <w:rsid w:val="004454EC"/>
    <w:rsid w:val="0045594E"/>
    <w:rsid w:val="00476D49"/>
    <w:rsid w:val="004777E6"/>
    <w:rsid w:val="004B16DF"/>
    <w:rsid w:val="004C78B8"/>
    <w:rsid w:val="004D79CA"/>
    <w:rsid w:val="004D7DB6"/>
    <w:rsid w:val="005035D9"/>
    <w:rsid w:val="00511FDD"/>
    <w:rsid w:val="00524B6C"/>
    <w:rsid w:val="0053091A"/>
    <w:rsid w:val="00530EC6"/>
    <w:rsid w:val="00535C40"/>
    <w:rsid w:val="005418FE"/>
    <w:rsid w:val="00541FFD"/>
    <w:rsid w:val="00544DF2"/>
    <w:rsid w:val="005464AA"/>
    <w:rsid w:val="005554B6"/>
    <w:rsid w:val="005620AC"/>
    <w:rsid w:val="005657EC"/>
    <w:rsid w:val="00566CBB"/>
    <w:rsid w:val="00567374"/>
    <w:rsid w:val="00584BBB"/>
    <w:rsid w:val="00584E0D"/>
    <w:rsid w:val="00590B04"/>
    <w:rsid w:val="00593D72"/>
    <w:rsid w:val="00594F15"/>
    <w:rsid w:val="0059624D"/>
    <w:rsid w:val="00596348"/>
    <w:rsid w:val="00596E6B"/>
    <w:rsid w:val="0059776D"/>
    <w:rsid w:val="005A1F26"/>
    <w:rsid w:val="005B4DF6"/>
    <w:rsid w:val="005C524D"/>
    <w:rsid w:val="005C6518"/>
    <w:rsid w:val="005E06B8"/>
    <w:rsid w:val="005E1831"/>
    <w:rsid w:val="005E4A54"/>
    <w:rsid w:val="005E6CC1"/>
    <w:rsid w:val="00603B79"/>
    <w:rsid w:val="006043BC"/>
    <w:rsid w:val="00605CE0"/>
    <w:rsid w:val="00610A33"/>
    <w:rsid w:val="006147C4"/>
    <w:rsid w:val="00617AFC"/>
    <w:rsid w:val="006220B1"/>
    <w:rsid w:val="00622D92"/>
    <w:rsid w:val="00626929"/>
    <w:rsid w:val="00626E80"/>
    <w:rsid w:val="00633384"/>
    <w:rsid w:val="006346C1"/>
    <w:rsid w:val="00640151"/>
    <w:rsid w:val="00671B36"/>
    <w:rsid w:val="00674C7C"/>
    <w:rsid w:val="0067781B"/>
    <w:rsid w:val="00677FDD"/>
    <w:rsid w:val="006831C7"/>
    <w:rsid w:val="00683C36"/>
    <w:rsid w:val="006905B2"/>
    <w:rsid w:val="00691E46"/>
    <w:rsid w:val="00693D5F"/>
    <w:rsid w:val="00694E0B"/>
    <w:rsid w:val="00697EDD"/>
    <w:rsid w:val="006A26FD"/>
    <w:rsid w:val="006B1C2C"/>
    <w:rsid w:val="006B65C4"/>
    <w:rsid w:val="006C6095"/>
    <w:rsid w:val="006D0C69"/>
    <w:rsid w:val="006D0CF5"/>
    <w:rsid w:val="006D41C1"/>
    <w:rsid w:val="006E6B5A"/>
    <w:rsid w:val="006F4646"/>
    <w:rsid w:val="006F5039"/>
    <w:rsid w:val="0070039A"/>
    <w:rsid w:val="00701DA8"/>
    <w:rsid w:val="007139CA"/>
    <w:rsid w:val="00714B91"/>
    <w:rsid w:val="00717AF8"/>
    <w:rsid w:val="007202D6"/>
    <w:rsid w:val="007337F3"/>
    <w:rsid w:val="00735765"/>
    <w:rsid w:val="007658B5"/>
    <w:rsid w:val="00773D3A"/>
    <w:rsid w:val="00784889"/>
    <w:rsid w:val="00792407"/>
    <w:rsid w:val="00795B79"/>
    <w:rsid w:val="007B1E05"/>
    <w:rsid w:val="007E761B"/>
    <w:rsid w:val="007E7CCE"/>
    <w:rsid w:val="007F64D5"/>
    <w:rsid w:val="007F7BC5"/>
    <w:rsid w:val="00816E51"/>
    <w:rsid w:val="00826A16"/>
    <w:rsid w:val="008308FF"/>
    <w:rsid w:val="0084130F"/>
    <w:rsid w:val="008446B6"/>
    <w:rsid w:val="008500A4"/>
    <w:rsid w:val="0085133D"/>
    <w:rsid w:val="00856C55"/>
    <w:rsid w:val="008678BD"/>
    <w:rsid w:val="0088194C"/>
    <w:rsid w:val="00883AC6"/>
    <w:rsid w:val="00885A33"/>
    <w:rsid w:val="00886880"/>
    <w:rsid w:val="008904FA"/>
    <w:rsid w:val="00892C14"/>
    <w:rsid w:val="00893E4B"/>
    <w:rsid w:val="008940E7"/>
    <w:rsid w:val="008A34B4"/>
    <w:rsid w:val="008A368C"/>
    <w:rsid w:val="008A578B"/>
    <w:rsid w:val="008A78E3"/>
    <w:rsid w:val="008B10DA"/>
    <w:rsid w:val="008C200E"/>
    <w:rsid w:val="008C22F5"/>
    <w:rsid w:val="008C521C"/>
    <w:rsid w:val="008D0B65"/>
    <w:rsid w:val="008F34C9"/>
    <w:rsid w:val="008F51F2"/>
    <w:rsid w:val="008F7EE0"/>
    <w:rsid w:val="00902569"/>
    <w:rsid w:val="009044C6"/>
    <w:rsid w:val="0090516D"/>
    <w:rsid w:val="00905268"/>
    <w:rsid w:val="00912EE7"/>
    <w:rsid w:val="009145F1"/>
    <w:rsid w:val="00920915"/>
    <w:rsid w:val="009214B7"/>
    <w:rsid w:val="00930A45"/>
    <w:rsid w:val="00934AED"/>
    <w:rsid w:val="009361B6"/>
    <w:rsid w:val="00936987"/>
    <w:rsid w:val="009439CD"/>
    <w:rsid w:val="009453D5"/>
    <w:rsid w:val="0095118D"/>
    <w:rsid w:val="00962255"/>
    <w:rsid w:val="00962E13"/>
    <w:rsid w:val="00971240"/>
    <w:rsid w:val="009732DE"/>
    <w:rsid w:val="00974F15"/>
    <w:rsid w:val="009800C6"/>
    <w:rsid w:val="009826E6"/>
    <w:rsid w:val="00982A71"/>
    <w:rsid w:val="00984BEB"/>
    <w:rsid w:val="00985FED"/>
    <w:rsid w:val="009917CC"/>
    <w:rsid w:val="009A1F66"/>
    <w:rsid w:val="009A3DB6"/>
    <w:rsid w:val="009C6474"/>
    <w:rsid w:val="009D356B"/>
    <w:rsid w:val="009D5EC4"/>
    <w:rsid w:val="009E60E2"/>
    <w:rsid w:val="009E7894"/>
    <w:rsid w:val="009F3537"/>
    <w:rsid w:val="009F5048"/>
    <w:rsid w:val="00A06E43"/>
    <w:rsid w:val="00A10473"/>
    <w:rsid w:val="00A1403F"/>
    <w:rsid w:val="00A228BD"/>
    <w:rsid w:val="00A347BF"/>
    <w:rsid w:val="00A3629B"/>
    <w:rsid w:val="00A3781F"/>
    <w:rsid w:val="00A56E36"/>
    <w:rsid w:val="00A715DC"/>
    <w:rsid w:val="00A77C52"/>
    <w:rsid w:val="00A8306E"/>
    <w:rsid w:val="00A870F8"/>
    <w:rsid w:val="00A87689"/>
    <w:rsid w:val="00A9676E"/>
    <w:rsid w:val="00A96CE7"/>
    <w:rsid w:val="00A975F5"/>
    <w:rsid w:val="00AA2BB3"/>
    <w:rsid w:val="00AA77F0"/>
    <w:rsid w:val="00AB0C86"/>
    <w:rsid w:val="00AB4EFA"/>
    <w:rsid w:val="00AB5DB2"/>
    <w:rsid w:val="00AC0E04"/>
    <w:rsid w:val="00AC2357"/>
    <w:rsid w:val="00AD10FE"/>
    <w:rsid w:val="00AD205F"/>
    <w:rsid w:val="00AD2F0E"/>
    <w:rsid w:val="00AD5F93"/>
    <w:rsid w:val="00AE36F5"/>
    <w:rsid w:val="00AE6A08"/>
    <w:rsid w:val="00AF67C3"/>
    <w:rsid w:val="00AF71CD"/>
    <w:rsid w:val="00B13F7D"/>
    <w:rsid w:val="00B15261"/>
    <w:rsid w:val="00B20CE2"/>
    <w:rsid w:val="00B26C97"/>
    <w:rsid w:val="00B305DD"/>
    <w:rsid w:val="00B377AA"/>
    <w:rsid w:val="00B42CC8"/>
    <w:rsid w:val="00B448F3"/>
    <w:rsid w:val="00B51B8B"/>
    <w:rsid w:val="00B53E4F"/>
    <w:rsid w:val="00B55B41"/>
    <w:rsid w:val="00B57033"/>
    <w:rsid w:val="00B6733B"/>
    <w:rsid w:val="00B81834"/>
    <w:rsid w:val="00B83331"/>
    <w:rsid w:val="00B85861"/>
    <w:rsid w:val="00B94492"/>
    <w:rsid w:val="00BA0535"/>
    <w:rsid w:val="00BA3FBF"/>
    <w:rsid w:val="00BA46A6"/>
    <w:rsid w:val="00BA5B32"/>
    <w:rsid w:val="00BA775C"/>
    <w:rsid w:val="00BB03B8"/>
    <w:rsid w:val="00BD7BA3"/>
    <w:rsid w:val="00BE4CD4"/>
    <w:rsid w:val="00BE76A1"/>
    <w:rsid w:val="00BF0058"/>
    <w:rsid w:val="00BF26A5"/>
    <w:rsid w:val="00C007B2"/>
    <w:rsid w:val="00C262FD"/>
    <w:rsid w:val="00C40566"/>
    <w:rsid w:val="00C54691"/>
    <w:rsid w:val="00C55DBC"/>
    <w:rsid w:val="00C5648A"/>
    <w:rsid w:val="00C64E58"/>
    <w:rsid w:val="00C70C86"/>
    <w:rsid w:val="00C742FC"/>
    <w:rsid w:val="00C7474E"/>
    <w:rsid w:val="00C75357"/>
    <w:rsid w:val="00C7776C"/>
    <w:rsid w:val="00C864F7"/>
    <w:rsid w:val="00C8794D"/>
    <w:rsid w:val="00C9140C"/>
    <w:rsid w:val="00C93BC6"/>
    <w:rsid w:val="00C946A5"/>
    <w:rsid w:val="00C95261"/>
    <w:rsid w:val="00CA11E8"/>
    <w:rsid w:val="00CA2379"/>
    <w:rsid w:val="00CA7B2A"/>
    <w:rsid w:val="00CB2050"/>
    <w:rsid w:val="00CB58CE"/>
    <w:rsid w:val="00CB5F43"/>
    <w:rsid w:val="00CC2196"/>
    <w:rsid w:val="00CC3349"/>
    <w:rsid w:val="00CE09BC"/>
    <w:rsid w:val="00CE1921"/>
    <w:rsid w:val="00CE2F91"/>
    <w:rsid w:val="00CE32F3"/>
    <w:rsid w:val="00CE780F"/>
    <w:rsid w:val="00CE7D36"/>
    <w:rsid w:val="00CF12B2"/>
    <w:rsid w:val="00CF6508"/>
    <w:rsid w:val="00D00205"/>
    <w:rsid w:val="00D0092F"/>
    <w:rsid w:val="00D01FAA"/>
    <w:rsid w:val="00D162A8"/>
    <w:rsid w:val="00D1656F"/>
    <w:rsid w:val="00D200F9"/>
    <w:rsid w:val="00D22085"/>
    <w:rsid w:val="00D26464"/>
    <w:rsid w:val="00D407E2"/>
    <w:rsid w:val="00D41262"/>
    <w:rsid w:val="00D553D4"/>
    <w:rsid w:val="00D56C1E"/>
    <w:rsid w:val="00D6307F"/>
    <w:rsid w:val="00D668BD"/>
    <w:rsid w:val="00D81C02"/>
    <w:rsid w:val="00D825D7"/>
    <w:rsid w:val="00D82DCC"/>
    <w:rsid w:val="00D84FBD"/>
    <w:rsid w:val="00D93745"/>
    <w:rsid w:val="00D94D5A"/>
    <w:rsid w:val="00DA2603"/>
    <w:rsid w:val="00DA4A67"/>
    <w:rsid w:val="00DB1F81"/>
    <w:rsid w:val="00DD5E4B"/>
    <w:rsid w:val="00DE0EF8"/>
    <w:rsid w:val="00DE4F3E"/>
    <w:rsid w:val="00DF4490"/>
    <w:rsid w:val="00DF7B21"/>
    <w:rsid w:val="00E105C6"/>
    <w:rsid w:val="00E13D1A"/>
    <w:rsid w:val="00E2073D"/>
    <w:rsid w:val="00E33B23"/>
    <w:rsid w:val="00E36850"/>
    <w:rsid w:val="00E36BC2"/>
    <w:rsid w:val="00E45A11"/>
    <w:rsid w:val="00E46B8B"/>
    <w:rsid w:val="00E522A9"/>
    <w:rsid w:val="00E737BC"/>
    <w:rsid w:val="00E804CF"/>
    <w:rsid w:val="00E8096C"/>
    <w:rsid w:val="00E92BAE"/>
    <w:rsid w:val="00E97F0D"/>
    <w:rsid w:val="00EA12D4"/>
    <w:rsid w:val="00EA6055"/>
    <w:rsid w:val="00EB4639"/>
    <w:rsid w:val="00EC70B2"/>
    <w:rsid w:val="00ED1045"/>
    <w:rsid w:val="00ED1415"/>
    <w:rsid w:val="00EE43E3"/>
    <w:rsid w:val="00EE6AF7"/>
    <w:rsid w:val="00EE6EAF"/>
    <w:rsid w:val="00EF0412"/>
    <w:rsid w:val="00EF40AA"/>
    <w:rsid w:val="00EF6584"/>
    <w:rsid w:val="00F23EFD"/>
    <w:rsid w:val="00F302D0"/>
    <w:rsid w:val="00F30C32"/>
    <w:rsid w:val="00F41E55"/>
    <w:rsid w:val="00F4201D"/>
    <w:rsid w:val="00F43DCB"/>
    <w:rsid w:val="00F47383"/>
    <w:rsid w:val="00F56275"/>
    <w:rsid w:val="00F607F6"/>
    <w:rsid w:val="00F60BFF"/>
    <w:rsid w:val="00F60DD3"/>
    <w:rsid w:val="00F61B4D"/>
    <w:rsid w:val="00F61C85"/>
    <w:rsid w:val="00F64722"/>
    <w:rsid w:val="00F662DA"/>
    <w:rsid w:val="00F66BE0"/>
    <w:rsid w:val="00F76009"/>
    <w:rsid w:val="00F80522"/>
    <w:rsid w:val="00F80C28"/>
    <w:rsid w:val="00F86514"/>
    <w:rsid w:val="00F92648"/>
    <w:rsid w:val="00F9430E"/>
    <w:rsid w:val="00F95003"/>
    <w:rsid w:val="00FA1734"/>
    <w:rsid w:val="00FA3D20"/>
    <w:rsid w:val="00FB0AD0"/>
    <w:rsid w:val="00FB5C22"/>
    <w:rsid w:val="00FB73C6"/>
    <w:rsid w:val="00FC3D13"/>
    <w:rsid w:val="00FC4B98"/>
    <w:rsid w:val="00FC5000"/>
    <w:rsid w:val="00FC6983"/>
    <w:rsid w:val="00FC6BD6"/>
    <w:rsid w:val="00FD7269"/>
    <w:rsid w:val="00FE3701"/>
    <w:rsid w:val="04C82EF2"/>
    <w:rsid w:val="08196399"/>
    <w:rsid w:val="08EB2D8A"/>
    <w:rsid w:val="0C6B3AD9"/>
    <w:rsid w:val="1DD83B02"/>
    <w:rsid w:val="33F322A4"/>
    <w:rsid w:val="3567455A"/>
    <w:rsid w:val="3CF049F1"/>
    <w:rsid w:val="47653A51"/>
    <w:rsid w:val="4ACC1B51"/>
    <w:rsid w:val="531E06A0"/>
    <w:rsid w:val="679C3288"/>
    <w:rsid w:val="694B1822"/>
    <w:rsid w:val="69EF6C9C"/>
    <w:rsid w:val="6B7113C5"/>
    <w:rsid w:val="6C6A6FF1"/>
    <w:rsid w:val="769D12E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qFormat="1"/>
    <w:lsdException w:name="footer" w:semiHidden="0" w:qFormat="1"/>
    <w:lsdException w:name="caption" w:uiPriority="35" w:qFormat="1"/>
    <w:lsdException w:name="annotation reference" w:qFormat="1"/>
    <w:lsdException w:name="page number" w:semiHidden="0" w:uiPriority="0" w:unhideWhenUsed="0" w:qFormat="1"/>
    <w:lsdException w:name="Title" w:semiHidden="0" w:uiPriority="10" w:unhideWhenUsed="0" w:qFormat="1"/>
    <w:lsdException w:name="Default Paragraph Font" w:uiPriority="1" w:qFormat="1"/>
    <w:lsdException w:name="Subtitle" w:semiHidden="0" w:uiPriority="11" w:unhideWhenUsed="0" w:qFormat="1"/>
    <w:lsdException w:name="Hyperlink" w:semiHidden="0" w:qFormat="1"/>
    <w:lsdException w:name="FollowedHyperlink" w:qFormat="1"/>
    <w:lsdException w:name="Strong" w:semiHidden="0" w:uiPriority="22" w:unhideWhenUsed="0" w:qFormat="1"/>
    <w:lsdException w:name="Emphasis" w:semiHidden="0" w:uiPriority="20" w:unhideWhenUsed="0" w:qFormat="1"/>
    <w:lsdException w:name="Document Map" w:qFormat="1"/>
    <w:lsdException w:name="Normal Table" w:qFormat="1"/>
    <w:lsdException w:name="annotation subject" w:qFormat="1"/>
    <w:lsdException w:name="Balloon Text"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A2BB3"/>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Char"/>
    <w:uiPriority w:val="9"/>
    <w:qFormat/>
    <w:rsid w:val="00AA2BB3"/>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uiPriority w:val="99"/>
    <w:semiHidden/>
    <w:unhideWhenUsed/>
    <w:qFormat/>
    <w:rsid w:val="00AA2BB3"/>
    <w:rPr>
      <w:rFonts w:ascii="宋体" w:eastAsia="宋体" w:hAnsi="Times New Roman" w:cs="Times New Roman"/>
      <w:sz w:val="18"/>
      <w:szCs w:val="18"/>
    </w:rPr>
  </w:style>
  <w:style w:type="paragraph" w:styleId="a4">
    <w:name w:val="annotation text"/>
    <w:basedOn w:val="a"/>
    <w:link w:val="Char0"/>
    <w:uiPriority w:val="99"/>
    <w:semiHidden/>
    <w:unhideWhenUsed/>
    <w:qFormat/>
    <w:rsid w:val="00AA2BB3"/>
    <w:pPr>
      <w:jc w:val="left"/>
    </w:pPr>
    <w:rPr>
      <w:rFonts w:ascii="Times New Roman" w:eastAsia="宋体" w:hAnsi="Times New Roman" w:cs="Times New Roman"/>
      <w:szCs w:val="24"/>
    </w:rPr>
  </w:style>
  <w:style w:type="paragraph" w:styleId="a5">
    <w:name w:val="Balloon Text"/>
    <w:basedOn w:val="a"/>
    <w:link w:val="Char1"/>
    <w:uiPriority w:val="99"/>
    <w:semiHidden/>
    <w:unhideWhenUsed/>
    <w:qFormat/>
    <w:rsid w:val="00AA2BB3"/>
    <w:rPr>
      <w:sz w:val="18"/>
      <w:szCs w:val="18"/>
    </w:rPr>
  </w:style>
  <w:style w:type="paragraph" w:styleId="a6">
    <w:name w:val="footer"/>
    <w:basedOn w:val="a"/>
    <w:link w:val="Char10"/>
    <w:uiPriority w:val="99"/>
    <w:unhideWhenUsed/>
    <w:qFormat/>
    <w:rsid w:val="00AA2BB3"/>
    <w:pPr>
      <w:tabs>
        <w:tab w:val="center" w:pos="4153"/>
        <w:tab w:val="right" w:pos="8306"/>
      </w:tabs>
      <w:snapToGrid w:val="0"/>
      <w:jc w:val="left"/>
    </w:pPr>
    <w:rPr>
      <w:sz w:val="18"/>
      <w:szCs w:val="18"/>
    </w:rPr>
  </w:style>
  <w:style w:type="paragraph" w:styleId="a7">
    <w:name w:val="header"/>
    <w:basedOn w:val="a"/>
    <w:link w:val="Char11"/>
    <w:uiPriority w:val="99"/>
    <w:unhideWhenUsed/>
    <w:qFormat/>
    <w:rsid w:val="00AA2BB3"/>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unhideWhenUsed/>
    <w:qFormat/>
    <w:rsid w:val="00AA2BB3"/>
    <w:pPr>
      <w:widowControl/>
      <w:spacing w:after="100" w:line="276" w:lineRule="auto"/>
      <w:jc w:val="left"/>
    </w:pPr>
    <w:rPr>
      <w:kern w:val="0"/>
      <w:sz w:val="22"/>
    </w:rPr>
  </w:style>
  <w:style w:type="paragraph" w:styleId="a8">
    <w:name w:val="annotation subject"/>
    <w:basedOn w:val="a4"/>
    <w:next w:val="a4"/>
    <w:link w:val="Char2"/>
    <w:uiPriority w:val="99"/>
    <w:semiHidden/>
    <w:unhideWhenUsed/>
    <w:qFormat/>
    <w:rsid w:val="00AA2BB3"/>
    <w:rPr>
      <w:b/>
      <w:bCs/>
    </w:rPr>
  </w:style>
  <w:style w:type="table" w:styleId="a9">
    <w:name w:val="Table Grid"/>
    <w:basedOn w:val="a1"/>
    <w:uiPriority w:val="59"/>
    <w:qFormat/>
    <w:rsid w:val="00AA2BB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page number"/>
    <w:basedOn w:val="a0"/>
    <w:qFormat/>
    <w:rsid w:val="00AA2BB3"/>
  </w:style>
  <w:style w:type="character" w:styleId="ab">
    <w:name w:val="FollowedHyperlink"/>
    <w:basedOn w:val="a0"/>
    <w:uiPriority w:val="99"/>
    <w:semiHidden/>
    <w:unhideWhenUsed/>
    <w:qFormat/>
    <w:rsid w:val="00AA2BB3"/>
    <w:rPr>
      <w:color w:val="800080"/>
      <w:u w:val="single"/>
    </w:rPr>
  </w:style>
  <w:style w:type="character" w:styleId="ac">
    <w:name w:val="Hyperlink"/>
    <w:basedOn w:val="a0"/>
    <w:uiPriority w:val="99"/>
    <w:unhideWhenUsed/>
    <w:qFormat/>
    <w:rsid w:val="00AA2BB3"/>
    <w:rPr>
      <w:color w:val="0000FF" w:themeColor="hyperlink"/>
      <w:u w:val="single"/>
    </w:rPr>
  </w:style>
  <w:style w:type="character" w:styleId="ad">
    <w:name w:val="annotation reference"/>
    <w:basedOn w:val="a0"/>
    <w:uiPriority w:val="99"/>
    <w:semiHidden/>
    <w:unhideWhenUsed/>
    <w:qFormat/>
    <w:rsid w:val="00AA2BB3"/>
    <w:rPr>
      <w:sz w:val="21"/>
      <w:szCs w:val="21"/>
    </w:rPr>
  </w:style>
  <w:style w:type="character" w:customStyle="1" w:styleId="Char11">
    <w:name w:val="页眉 Char1"/>
    <w:basedOn w:val="a0"/>
    <w:link w:val="a7"/>
    <w:qFormat/>
    <w:rsid w:val="00AA2BB3"/>
    <w:rPr>
      <w:sz w:val="18"/>
      <w:szCs w:val="18"/>
    </w:rPr>
  </w:style>
  <w:style w:type="character" w:customStyle="1" w:styleId="Char10">
    <w:name w:val="页脚 Char1"/>
    <w:basedOn w:val="a0"/>
    <w:link w:val="a6"/>
    <w:uiPriority w:val="99"/>
    <w:qFormat/>
    <w:rsid w:val="00AA2BB3"/>
    <w:rPr>
      <w:sz w:val="18"/>
      <w:szCs w:val="18"/>
    </w:rPr>
  </w:style>
  <w:style w:type="character" w:customStyle="1" w:styleId="Char1">
    <w:name w:val="批注框文本 Char"/>
    <w:basedOn w:val="a0"/>
    <w:link w:val="a5"/>
    <w:uiPriority w:val="99"/>
    <w:semiHidden/>
    <w:qFormat/>
    <w:rsid w:val="00AA2BB3"/>
    <w:rPr>
      <w:sz w:val="18"/>
      <w:szCs w:val="18"/>
    </w:rPr>
  </w:style>
  <w:style w:type="paragraph" w:styleId="ae">
    <w:name w:val="List Paragraph"/>
    <w:basedOn w:val="a"/>
    <w:uiPriority w:val="34"/>
    <w:qFormat/>
    <w:rsid w:val="00AA2BB3"/>
    <w:pPr>
      <w:ind w:firstLineChars="200" w:firstLine="420"/>
    </w:pPr>
  </w:style>
  <w:style w:type="paragraph" w:customStyle="1" w:styleId="TOC1">
    <w:name w:val="TOC 标题1"/>
    <w:basedOn w:val="1"/>
    <w:next w:val="a"/>
    <w:uiPriority w:val="39"/>
    <w:unhideWhenUsed/>
    <w:qFormat/>
    <w:rsid w:val="00AA2BB3"/>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character" w:customStyle="1" w:styleId="1Char">
    <w:name w:val="标题 1 Char"/>
    <w:basedOn w:val="a0"/>
    <w:link w:val="1"/>
    <w:uiPriority w:val="9"/>
    <w:qFormat/>
    <w:rsid w:val="00AA2BB3"/>
    <w:rPr>
      <w:b/>
      <w:bCs/>
      <w:kern w:val="44"/>
      <w:sz w:val="44"/>
      <w:szCs w:val="44"/>
    </w:rPr>
  </w:style>
  <w:style w:type="paragraph" w:customStyle="1" w:styleId="xl58">
    <w:name w:val="xl58"/>
    <w:basedOn w:val="a"/>
    <w:qFormat/>
    <w:rsid w:val="00AA2BB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00"/>
      <w:kern w:val="0"/>
      <w:sz w:val="24"/>
      <w:szCs w:val="24"/>
    </w:rPr>
  </w:style>
  <w:style w:type="paragraph" w:customStyle="1" w:styleId="xl59">
    <w:name w:val="xl59"/>
    <w:basedOn w:val="a"/>
    <w:qFormat/>
    <w:rsid w:val="00AA2BB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color w:val="000000"/>
      <w:kern w:val="0"/>
      <w:sz w:val="24"/>
      <w:szCs w:val="24"/>
    </w:rPr>
  </w:style>
  <w:style w:type="paragraph" w:customStyle="1" w:styleId="xl60">
    <w:name w:val="xl60"/>
    <w:basedOn w:val="a"/>
    <w:qFormat/>
    <w:rsid w:val="00AA2BB3"/>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eastAsia="宋体" w:hAnsi="宋体" w:cs="宋体"/>
      <w:color w:val="000000"/>
      <w:kern w:val="0"/>
      <w:sz w:val="24"/>
      <w:szCs w:val="24"/>
    </w:rPr>
  </w:style>
  <w:style w:type="paragraph" w:customStyle="1" w:styleId="xl61">
    <w:name w:val="xl61"/>
    <w:basedOn w:val="a"/>
    <w:qFormat/>
    <w:rsid w:val="00AA2BB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00"/>
      <w:kern w:val="0"/>
      <w:sz w:val="24"/>
      <w:szCs w:val="24"/>
    </w:rPr>
  </w:style>
  <w:style w:type="paragraph" w:customStyle="1" w:styleId="xl62">
    <w:name w:val="xl62"/>
    <w:basedOn w:val="a"/>
    <w:qFormat/>
    <w:rsid w:val="00AA2BB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color w:val="000000"/>
      <w:kern w:val="0"/>
      <w:sz w:val="24"/>
      <w:szCs w:val="24"/>
    </w:rPr>
  </w:style>
  <w:style w:type="paragraph" w:customStyle="1" w:styleId="xl63">
    <w:name w:val="xl63"/>
    <w:basedOn w:val="a"/>
    <w:qFormat/>
    <w:rsid w:val="00AA2BB3"/>
    <w:pPr>
      <w:widowControl/>
      <w:spacing w:before="100" w:beforeAutospacing="1" w:after="100" w:afterAutospacing="1"/>
      <w:jc w:val="left"/>
    </w:pPr>
    <w:rPr>
      <w:rFonts w:ascii="宋体" w:eastAsia="宋体" w:hAnsi="宋体" w:cs="宋体"/>
      <w:kern w:val="0"/>
      <w:sz w:val="24"/>
      <w:szCs w:val="24"/>
    </w:rPr>
  </w:style>
  <w:style w:type="character" w:customStyle="1" w:styleId="Char">
    <w:name w:val="文档结构图 Char"/>
    <w:basedOn w:val="a0"/>
    <w:link w:val="a3"/>
    <w:uiPriority w:val="99"/>
    <w:semiHidden/>
    <w:qFormat/>
    <w:rsid w:val="00AA2BB3"/>
    <w:rPr>
      <w:rFonts w:ascii="宋体" w:eastAsia="宋体" w:hAnsi="Times New Roman" w:cs="Times New Roman"/>
      <w:sz w:val="18"/>
      <w:szCs w:val="18"/>
    </w:rPr>
  </w:style>
  <w:style w:type="character" w:customStyle="1" w:styleId="Char0">
    <w:name w:val="批注文字 Char"/>
    <w:basedOn w:val="a0"/>
    <w:link w:val="a4"/>
    <w:uiPriority w:val="99"/>
    <w:semiHidden/>
    <w:qFormat/>
    <w:rsid w:val="00AA2BB3"/>
    <w:rPr>
      <w:rFonts w:ascii="Times New Roman" w:eastAsia="宋体" w:hAnsi="Times New Roman" w:cs="Times New Roman"/>
      <w:szCs w:val="24"/>
    </w:rPr>
  </w:style>
  <w:style w:type="character" w:customStyle="1" w:styleId="Char2">
    <w:name w:val="批注主题 Char"/>
    <w:basedOn w:val="Char0"/>
    <w:link w:val="a8"/>
    <w:uiPriority w:val="99"/>
    <w:semiHidden/>
    <w:qFormat/>
    <w:rsid w:val="00AA2BB3"/>
    <w:rPr>
      <w:rFonts w:ascii="Times New Roman" w:eastAsia="宋体" w:hAnsi="Times New Roman" w:cs="Times New Roman"/>
      <w:b/>
      <w:bCs/>
      <w:szCs w:val="24"/>
    </w:rPr>
  </w:style>
  <w:style w:type="character" w:customStyle="1" w:styleId="Char3">
    <w:name w:val="页眉 Char"/>
    <w:uiPriority w:val="99"/>
    <w:qFormat/>
    <w:rsid w:val="00AA2BB3"/>
    <w:rPr>
      <w:kern w:val="2"/>
      <w:sz w:val="18"/>
      <w:szCs w:val="18"/>
    </w:rPr>
  </w:style>
  <w:style w:type="character" w:customStyle="1" w:styleId="Char4">
    <w:name w:val="页脚 Char"/>
    <w:uiPriority w:val="99"/>
    <w:qFormat/>
    <w:rsid w:val="00AA2BB3"/>
    <w:rPr>
      <w:kern w:val="2"/>
      <w:sz w:val="18"/>
      <w:szCs w:val="18"/>
    </w:rPr>
  </w:style>
  <w:style w:type="paragraph" w:customStyle="1" w:styleId="11">
    <w:name w:val="列出段落1"/>
    <w:basedOn w:val="a"/>
    <w:uiPriority w:val="99"/>
    <w:qFormat/>
    <w:rsid w:val="00AA2BB3"/>
    <w:pPr>
      <w:ind w:firstLineChars="200" w:firstLine="420"/>
    </w:pPr>
    <w:rPr>
      <w:rFonts w:cs="Times New Roma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CB976E3-E927-4CD5-B53A-C5A5C69907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9</Pages>
  <Words>1638</Words>
  <Characters>9338</Characters>
  <Application>Microsoft Office Word</Application>
  <DocSecurity>0</DocSecurity>
  <Lines>77</Lines>
  <Paragraphs>21</Paragraphs>
  <ScaleCrop>false</ScaleCrop>
  <Company/>
  <LinksUpToDate>false</LinksUpToDate>
  <CharactersWithSpaces>10955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haier</dc:creator>
  <cp:lastModifiedBy>王晓琳</cp:lastModifiedBy>
  <cp:revision>31</cp:revision>
  <cp:lastPrinted>2019-09-09T08:27:00Z</cp:lastPrinted>
  <dcterms:created xsi:type="dcterms:W3CDTF">2018-10-12T02:43:00Z</dcterms:created>
  <dcterms:modified xsi:type="dcterms:W3CDTF">2020-09-14T08:55:00Z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ies>
</file>